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BD5B1">
      <w:pPr>
        <w:ind w:left="0" w:leftChars="0" w:firstLine="0" w:firstLineChars="0"/>
        <w:jc w:val="left"/>
        <w:rPr>
          <w:rFonts w:hint="default" w:ascii="Times New Roman" w:hAnsi="Times New Roman" w:eastAsia="方正黑体简体" w:cs="Times New Roman"/>
          <w:lang w:val="en-US" w:eastAsia="zh-CN"/>
        </w:rPr>
      </w:pPr>
      <w:r>
        <w:rPr>
          <w:rFonts w:hint="default" w:ascii="Times New Roman" w:hAnsi="Times New Roman" w:eastAsia="方正黑体简体" w:cs="Times New Roman"/>
          <w:lang w:val="en-US" w:eastAsia="zh-CN"/>
        </w:rPr>
        <w:t>附件1</w:t>
      </w:r>
    </w:p>
    <w:p w14:paraId="3DBACE9B">
      <w:pPr>
        <w:pStyle w:val="3"/>
        <w:keepNext/>
        <w:keepLines/>
        <w:pageBreakBefore w:val="0"/>
        <w:widowControl w:val="0"/>
        <w:kinsoku/>
        <w:wordWrap/>
        <w:overflowPunct/>
        <w:topLinePunct w:val="0"/>
        <w:autoSpaceDE/>
        <w:autoSpaceDN/>
        <w:bidi w:val="0"/>
        <w:adjustRightInd/>
        <w:snapToGrid/>
        <w:spacing w:line="620" w:lineRule="exact"/>
        <w:ind w:left="-320" w:leftChars="-100"/>
        <w:jc w:val="center"/>
        <w:textAlignment w:val="auto"/>
        <w:rPr>
          <w:rFonts w:hint="eastAsia" w:eastAsia="方正小标宋简体" w:cs="Times New Roman"/>
          <w:spacing w:val="6"/>
          <w:lang w:val="en-US" w:eastAsia="zh-CN"/>
        </w:rPr>
      </w:pPr>
    </w:p>
    <w:p w14:paraId="729D9716">
      <w:pPr>
        <w:pStyle w:val="3"/>
        <w:keepNext/>
        <w:keepLines/>
        <w:pageBreakBefore w:val="0"/>
        <w:widowControl w:val="0"/>
        <w:kinsoku/>
        <w:wordWrap/>
        <w:overflowPunct/>
        <w:topLinePunct w:val="0"/>
        <w:autoSpaceDE/>
        <w:autoSpaceDN/>
        <w:bidi w:val="0"/>
        <w:adjustRightInd/>
        <w:snapToGrid/>
        <w:spacing w:line="620" w:lineRule="exact"/>
        <w:ind w:left="-320" w:leftChars="-100"/>
        <w:jc w:val="center"/>
        <w:textAlignment w:val="auto"/>
        <w:rPr>
          <w:rFonts w:hint="default" w:ascii="Times New Roman" w:hAnsi="Times New Roman" w:eastAsia="方正小标宋简体" w:cs="Times New Roman"/>
          <w:spacing w:val="6"/>
        </w:rPr>
      </w:pPr>
      <w:r>
        <w:rPr>
          <w:rFonts w:hint="eastAsia" w:eastAsia="方正小标宋简体" w:cs="Times New Roman"/>
          <w:spacing w:val="6"/>
          <w:lang w:val="en-US" w:eastAsia="zh-CN"/>
        </w:rPr>
        <w:t>2026年济宁市“技能状元”职业技能竞赛——</w:t>
      </w:r>
      <w:r>
        <w:rPr>
          <w:rFonts w:hint="eastAsia" w:eastAsia="方正小标宋简体" w:cs="Times New Roman"/>
          <w:spacing w:val="6"/>
          <w:lang w:eastAsia="zh-CN"/>
        </w:rPr>
        <w:t>第四届</w:t>
      </w:r>
      <w:r>
        <w:rPr>
          <w:rFonts w:hint="default" w:ascii="Times New Roman" w:hAnsi="Times New Roman" w:eastAsia="方正小标宋简体" w:cs="Times New Roman"/>
          <w:spacing w:val="6"/>
        </w:rPr>
        <w:t>济宁市黄炎培职业教育创新创业大赛实施方案</w:t>
      </w:r>
    </w:p>
    <w:p w14:paraId="7B272A1F">
      <w:pPr>
        <w:spacing w:line="600" w:lineRule="exact"/>
        <w:ind w:firstLine="640"/>
        <w:rPr>
          <w:rFonts w:hint="default" w:ascii="Times New Roman" w:hAnsi="Times New Roman" w:eastAsia="仿宋_GB2312" w:cs="Times New Roman"/>
          <w:bCs/>
          <w:szCs w:val="32"/>
        </w:rPr>
      </w:pPr>
    </w:p>
    <w:p w14:paraId="29CB36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rPr>
      </w:pPr>
      <w:r>
        <w:rPr>
          <w:rFonts w:hint="default" w:ascii="Times New Roman" w:hAnsi="Times New Roman" w:eastAsia="方正仿宋简体" w:cs="Times New Roman"/>
          <w:b/>
          <w:bCs w:val="0"/>
          <w:szCs w:val="32"/>
        </w:rPr>
        <w:t>为全面学习贯彻党的二十大精神，深入贯彻落实《</w:t>
      </w:r>
      <w:r>
        <w:rPr>
          <w:rFonts w:hint="eastAsia" w:ascii="Times New Roman" w:hAnsi="Times New Roman" w:eastAsia="方正仿宋简体" w:cs="Times New Roman"/>
          <w:b/>
          <w:bCs w:val="0"/>
          <w:szCs w:val="32"/>
          <w:lang w:eastAsia="zh-CN"/>
        </w:rPr>
        <w:t>中华人民共和国职业教育法</w:t>
      </w:r>
      <w:r>
        <w:rPr>
          <w:rFonts w:hint="default" w:ascii="Times New Roman" w:hAnsi="Times New Roman" w:eastAsia="方正仿宋简体" w:cs="Times New Roman"/>
          <w:b/>
          <w:bCs w:val="0"/>
          <w:szCs w:val="32"/>
        </w:rPr>
        <w:t>》，大力弘扬黄炎培职业教育思想，激发我市职业院校</w:t>
      </w:r>
      <w:r>
        <w:rPr>
          <w:rFonts w:hint="eastAsia" w:ascii="Times New Roman" w:hAnsi="Times New Roman" w:eastAsia="方正仿宋简体" w:cs="Times New Roman"/>
          <w:b/>
          <w:bCs w:val="0"/>
          <w:szCs w:val="32"/>
          <w:lang w:eastAsia="zh-CN"/>
        </w:rPr>
        <w:t>、</w:t>
      </w:r>
      <w:r>
        <w:rPr>
          <w:rFonts w:hint="eastAsia" w:ascii="Times New Roman" w:hAnsi="Times New Roman" w:eastAsia="方正仿宋简体" w:cs="Times New Roman"/>
          <w:b/>
          <w:bCs w:val="0"/>
          <w:szCs w:val="32"/>
          <w:lang w:val="en-US" w:eastAsia="zh-CN"/>
        </w:rPr>
        <w:t>技工院校</w:t>
      </w:r>
      <w:r>
        <w:rPr>
          <w:rFonts w:hint="default" w:ascii="Times New Roman" w:hAnsi="Times New Roman" w:eastAsia="方正仿宋简体" w:cs="Times New Roman"/>
          <w:b/>
          <w:bCs w:val="0"/>
          <w:szCs w:val="32"/>
        </w:rPr>
        <w:t>师生创新创业创造活力，加快培养创新型高素质技术技能人才，进一步推进我市职业教育发展，</w:t>
      </w:r>
      <w:r>
        <w:rPr>
          <w:rFonts w:hint="default" w:ascii="Times New Roman" w:hAnsi="Times New Roman" w:eastAsia="方正仿宋简体" w:cs="Times New Roman"/>
          <w:b/>
          <w:bCs w:val="0"/>
          <w:szCs w:val="32"/>
          <w:lang w:eastAsia="zh-CN"/>
        </w:rPr>
        <w:t>定于</w:t>
      </w:r>
      <w:r>
        <w:rPr>
          <w:rFonts w:hint="default" w:ascii="Times New Roman" w:hAnsi="Times New Roman" w:eastAsia="方正仿宋简体" w:cs="Times New Roman"/>
          <w:b/>
          <w:bCs w:val="0"/>
          <w:szCs w:val="32"/>
          <w:lang w:val="en-US" w:eastAsia="zh-CN"/>
        </w:rPr>
        <w:t>6月</w:t>
      </w:r>
      <w:r>
        <w:rPr>
          <w:rFonts w:hint="default" w:ascii="Times New Roman" w:hAnsi="Times New Roman" w:eastAsia="方正仿宋简体" w:cs="Times New Roman"/>
          <w:b/>
          <w:bCs w:val="0"/>
          <w:szCs w:val="32"/>
        </w:rPr>
        <w:t>举办</w:t>
      </w:r>
      <w:r>
        <w:rPr>
          <w:rFonts w:hint="eastAsia" w:ascii="Times New Roman" w:hAnsi="Times New Roman" w:eastAsia="方正仿宋简体" w:cs="Times New Roman"/>
          <w:b/>
          <w:bCs w:val="0"/>
          <w:szCs w:val="32"/>
          <w:lang w:val="en-US" w:eastAsia="zh-CN"/>
        </w:rPr>
        <w:t>2026</w:t>
      </w:r>
      <w:r>
        <w:rPr>
          <w:rFonts w:hint="default" w:ascii="Times New Roman" w:hAnsi="Times New Roman" w:eastAsia="方正仿宋简体" w:cs="Times New Roman"/>
          <w:b/>
          <w:bCs w:val="0"/>
          <w:szCs w:val="32"/>
          <w:lang w:val="en-US" w:eastAsia="zh-CN"/>
        </w:rPr>
        <w:t>年济宁市</w:t>
      </w:r>
      <w:r>
        <w:rPr>
          <w:rFonts w:hint="eastAsia" w:ascii="Times New Roman" w:hAnsi="Times New Roman" w:eastAsia="方正仿宋简体" w:cs="Times New Roman"/>
          <w:b/>
          <w:bCs w:val="0"/>
          <w:szCs w:val="32"/>
          <w:lang w:val="en-US" w:eastAsia="zh-CN"/>
        </w:rPr>
        <w:t>“</w:t>
      </w:r>
      <w:r>
        <w:rPr>
          <w:rFonts w:hint="default" w:ascii="Times New Roman" w:hAnsi="Times New Roman" w:eastAsia="方正仿宋简体" w:cs="Times New Roman"/>
          <w:b/>
          <w:bCs w:val="0"/>
          <w:szCs w:val="32"/>
          <w:lang w:val="en-US" w:eastAsia="zh-CN"/>
        </w:rPr>
        <w:t>技能状元</w:t>
      </w:r>
      <w:r>
        <w:rPr>
          <w:rFonts w:hint="eastAsia" w:ascii="Times New Roman" w:hAnsi="Times New Roman" w:eastAsia="方正仿宋简体" w:cs="Times New Roman"/>
          <w:b/>
          <w:bCs w:val="0"/>
          <w:szCs w:val="32"/>
          <w:lang w:val="en-US" w:eastAsia="zh-CN"/>
        </w:rPr>
        <w:t>”</w:t>
      </w:r>
      <w:r>
        <w:rPr>
          <w:rFonts w:hint="default" w:ascii="Times New Roman" w:hAnsi="Times New Roman" w:eastAsia="方正仿宋简体" w:cs="Times New Roman"/>
          <w:b/>
          <w:bCs w:val="0"/>
          <w:szCs w:val="32"/>
          <w:lang w:val="en-US" w:eastAsia="zh-CN"/>
        </w:rPr>
        <w:t>职业技能竞赛——</w:t>
      </w:r>
      <w:r>
        <w:rPr>
          <w:rFonts w:hint="eastAsia" w:ascii="Times New Roman" w:hAnsi="Times New Roman" w:eastAsia="方正仿宋简体" w:cs="Times New Roman"/>
          <w:b/>
          <w:bCs w:val="0"/>
          <w:szCs w:val="32"/>
          <w:lang w:eastAsia="zh-CN"/>
        </w:rPr>
        <w:t>第四届</w:t>
      </w:r>
      <w:r>
        <w:rPr>
          <w:rFonts w:hint="default" w:ascii="Times New Roman" w:hAnsi="Times New Roman" w:eastAsia="方正仿宋简体" w:cs="Times New Roman"/>
          <w:b/>
          <w:bCs w:val="0"/>
          <w:szCs w:val="32"/>
        </w:rPr>
        <w:t>济宁市黄炎培职业教育创新创业大赛，现制定实施方案如下。</w:t>
      </w:r>
    </w:p>
    <w:p w14:paraId="08F150FD">
      <w:pPr>
        <w:spacing w:line="600" w:lineRule="exact"/>
        <w:ind w:firstLine="640"/>
        <w:rPr>
          <w:rFonts w:hint="default" w:ascii="Times New Roman" w:hAnsi="Times New Roman" w:eastAsia="黑体" w:cs="Times New Roman"/>
          <w:b/>
          <w:bCs/>
          <w:lang w:eastAsia="zh-CN"/>
        </w:rPr>
      </w:pPr>
      <w:r>
        <w:rPr>
          <w:rFonts w:hint="default" w:ascii="Times New Roman" w:hAnsi="Times New Roman" w:eastAsia="黑体" w:cs="Times New Roman"/>
          <w:b/>
          <w:bCs/>
        </w:rPr>
        <w:t>一、竞赛</w:t>
      </w:r>
      <w:r>
        <w:rPr>
          <w:rFonts w:hint="default" w:ascii="Times New Roman" w:hAnsi="Times New Roman" w:eastAsia="黑体" w:cs="Times New Roman"/>
          <w:b/>
          <w:bCs/>
          <w:lang w:eastAsia="zh-CN"/>
        </w:rPr>
        <w:t>主题</w:t>
      </w:r>
    </w:p>
    <w:p w14:paraId="7B9B4B2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方正仿宋简体" w:cs="Times New Roman"/>
          <w:b/>
          <w:bCs w:val="0"/>
          <w:szCs w:val="32"/>
          <w:lang w:eastAsia="zh-CN"/>
        </w:rPr>
      </w:pPr>
      <w:r>
        <w:rPr>
          <w:rFonts w:hint="eastAsia" w:ascii="Times New Roman" w:hAnsi="Times New Roman" w:eastAsia="方正仿宋简体" w:cs="Times New Roman"/>
          <w:b/>
          <w:bCs w:val="0"/>
          <w:szCs w:val="32"/>
          <w:lang w:eastAsia="zh-CN"/>
        </w:rPr>
        <w:t>职教育工匠，双创筑梦想</w:t>
      </w:r>
    </w:p>
    <w:p w14:paraId="2D528170">
      <w:pPr>
        <w:spacing w:line="600" w:lineRule="exact"/>
        <w:ind w:firstLine="640"/>
        <w:rPr>
          <w:rFonts w:hint="default" w:ascii="Times New Roman" w:hAnsi="Times New Roman" w:eastAsia="黑体" w:cs="Times New Roman"/>
          <w:b/>
          <w:bCs/>
        </w:rPr>
      </w:pPr>
      <w:r>
        <w:rPr>
          <w:rFonts w:hint="default" w:ascii="Times New Roman" w:hAnsi="Times New Roman" w:eastAsia="黑体" w:cs="Times New Roman"/>
          <w:b/>
          <w:bCs/>
          <w:lang w:eastAsia="zh-CN"/>
        </w:rPr>
        <w:t>二</w:t>
      </w:r>
      <w:r>
        <w:rPr>
          <w:rFonts w:hint="default" w:ascii="Times New Roman" w:hAnsi="Times New Roman" w:eastAsia="黑体" w:cs="Times New Roman"/>
          <w:b/>
          <w:bCs/>
        </w:rPr>
        <w:t>、组织机构</w:t>
      </w:r>
    </w:p>
    <w:p w14:paraId="748FF49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rPr>
      </w:pPr>
      <w:r>
        <w:rPr>
          <w:rFonts w:hint="default" w:ascii="Times New Roman" w:hAnsi="Times New Roman" w:eastAsia="方正仿宋简体" w:cs="Times New Roman"/>
          <w:b/>
          <w:bCs w:val="0"/>
          <w:szCs w:val="32"/>
          <w:lang w:eastAsia="zh-CN"/>
        </w:rPr>
        <w:t>主办单位：</w:t>
      </w:r>
      <w:r>
        <w:rPr>
          <w:rFonts w:hint="default" w:ascii="Times New Roman" w:hAnsi="Times New Roman" w:eastAsia="方正仿宋简体" w:cs="Times New Roman"/>
          <w:b/>
          <w:bCs w:val="0"/>
          <w:szCs w:val="32"/>
        </w:rPr>
        <w:t>济宁市委统战部、</w:t>
      </w:r>
      <w:r>
        <w:rPr>
          <w:rFonts w:hint="default" w:ascii="Times New Roman" w:hAnsi="Times New Roman" w:eastAsia="方正仿宋简体" w:cs="Times New Roman"/>
          <w:b/>
          <w:bCs w:val="0"/>
          <w:szCs w:val="32"/>
          <w:lang w:eastAsia="zh-CN"/>
        </w:rPr>
        <w:t>济宁市总工会、</w:t>
      </w:r>
      <w:r>
        <w:rPr>
          <w:rFonts w:hint="default" w:ascii="Times New Roman" w:hAnsi="Times New Roman" w:eastAsia="方正仿宋简体" w:cs="Times New Roman"/>
          <w:b/>
          <w:bCs w:val="0"/>
          <w:szCs w:val="32"/>
        </w:rPr>
        <w:t>济宁市中华职业教育社、济宁市教育局、济宁市人力资源和社会保障局</w:t>
      </w:r>
    </w:p>
    <w:p w14:paraId="3FB2B71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highlight w:val="none"/>
          <w:lang w:val="en-US" w:eastAsia="zh-CN"/>
        </w:rPr>
      </w:pPr>
      <w:r>
        <w:rPr>
          <w:rFonts w:hint="default" w:ascii="Times New Roman" w:hAnsi="Times New Roman" w:eastAsia="方正仿宋简体" w:cs="Times New Roman"/>
          <w:b/>
          <w:bCs w:val="0"/>
          <w:szCs w:val="32"/>
          <w:highlight w:val="none"/>
        </w:rPr>
        <w:t>承办单位：</w:t>
      </w:r>
      <w:r>
        <w:rPr>
          <w:rFonts w:hint="eastAsia" w:ascii="Times New Roman" w:hAnsi="Times New Roman" w:eastAsia="方正仿宋简体" w:cs="Times New Roman"/>
          <w:b/>
          <w:bCs w:val="0"/>
          <w:szCs w:val="32"/>
          <w:highlight w:val="none"/>
          <w:lang w:val="en-US" w:eastAsia="zh-CN"/>
        </w:rPr>
        <w:t>任城区中华职教社</w:t>
      </w:r>
    </w:p>
    <w:p w14:paraId="2294FCD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rPr>
      </w:pPr>
      <w:r>
        <w:rPr>
          <w:rFonts w:hint="default" w:ascii="Times New Roman" w:hAnsi="Times New Roman" w:eastAsia="方正仿宋简体" w:cs="Times New Roman"/>
          <w:b/>
          <w:bCs w:val="0"/>
          <w:szCs w:val="32"/>
        </w:rPr>
        <w:t>本次大赛设立大赛组委会，负责大赛的决策、组织实施和监督；组委会设专家评委组、监督仲裁组、保障服务组和秘书处。专家评委组承担大赛复赛和决赛评审工作。监督仲裁组负责对大赛过程进行监督，对评审过程中有疑义的项目</w:t>
      </w:r>
      <w:r>
        <w:rPr>
          <w:rFonts w:hint="default" w:ascii="Times New Roman" w:hAnsi="Times New Roman" w:eastAsia="方正仿宋简体" w:cs="Times New Roman"/>
          <w:b/>
          <w:bCs w:val="0"/>
          <w:szCs w:val="32"/>
          <w:lang w:eastAsia="zh-CN"/>
        </w:rPr>
        <w:t>作</w:t>
      </w:r>
      <w:r>
        <w:rPr>
          <w:rFonts w:hint="default" w:ascii="Times New Roman" w:hAnsi="Times New Roman" w:eastAsia="方正仿宋简体" w:cs="Times New Roman"/>
          <w:b/>
          <w:bCs w:val="0"/>
          <w:szCs w:val="32"/>
        </w:rPr>
        <w:t>出仲裁。保障服务组</w:t>
      </w:r>
      <w:r>
        <w:rPr>
          <w:rFonts w:hint="default" w:ascii="Times New Roman" w:hAnsi="Times New Roman" w:eastAsia="方正仿宋简体" w:cs="Times New Roman"/>
          <w:b/>
          <w:bCs w:val="0"/>
          <w:szCs w:val="32"/>
          <w:lang w:eastAsia="zh-CN"/>
        </w:rPr>
        <w:t>主要负责复、决赛期间宣传、保障、综合协调等工作。</w:t>
      </w:r>
      <w:r>
        <w:rPr>
          <w:rFonts w:hint="default" w:ascii="Times New Roman" w:hAnsi="Times New Roman" w:eastAsia="方正仿宋简体" w:cs="Times New Roman"/>
          <w:b/>
          <w:bCs w:val="0"/>
          <w:szCs w:val="32"/>
          <w:lang w:val="en-US" w:eastAsia="zh-CN"/>
        </w:rPr>
        <w:t>秘书处</w:t>
      </w:r>
      <w:r>
        <w:rPr>
          <w:rFonts w:hint="default" w:ascii="Times New Roman" w:hAnsi="Times New Roman" w:eastAsia="方正仿宋简体" w:cs="Times New Roman"/>
          <w:b/>
          <w:bCs w:val="0"/>
          <w:szCs w:val="32"/>
        </w:rPr>
        <w:t>设</w:t>
      </w:r>
      <w:r>
        <w:rPr>
          <w:rFonts w:hint="default" w:ascii="Times New Roman" w:hAnsi="Times New Roman" w:eastAsia="方正仿宋简体" w:cs="Times New Roman"/>
          <w:b/>
          <w:bCs w:val="0"/>
          <w:szCs w:val="32"/>
          <w:lang w:val="en-US" w:eastAsia="zh-CN"/>
        </w:rPr>
        <w:t>在</w:t>
      </w:r>
      <w:r>
        <w:rPr>
          <w:rFonts w:hint="default" w:ascii="Times New Roman" w:hAnsi="Times New Roman" w:eastAsia="方正仿宋简体" w:cs="Times New Roman"/>
          <w:b/>
          <w:bCs w:val="0"/>
          <w:szCs w:val="32"/>
        </w:rPr>
        <w:t>济宁市中华职业教育社</w:t>
      </w:r>
      <w:r>
        <w:rPr>
          <w:rFonts w:hint="default" w:ascii="Times New Roman" w:hAnsi="Times New Roman" w:eastAsia="方正仿宋简体" w:cs="Times New Roman"/>
          <w:b/>
          <w:bCs w:val="0"/>
          <w:szCs w:val="32"/>
          <w:lang w:val="en-US" w:eastAsia="zh-CN"/>
        </w:rPr>
        <w:t>机关</w:t>
      </w:r>
      <w:r>
        <w:rPr>
          <w:rFonts w:hint="default" w:ascii="Times New Roman" w:hAnsi="Times New Roman" w:eastAsia="方正仿宋简体" w:cs="Times New Roman"/>
          <w:b/>
          <w:bCs w:val="0"/>
          <w:szCs w:val="32"/>
        </w:rPr>
        <w:t>，具体负责大赛组织实施。</w:t>
      </w:r>
    </w:p>
    <w:p w14:paraId="2A9CDC86">
      <w:pPr>
        <w:spacing w:line="600" w:lineRule="exact"/>
        <w:ind w:firstLine="640"/>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三</w:t>
      </w:r>
      <w:r>
        <w:rPr>
          <w:rFonts w:hint="default" w:ascii="Times New Roman" w:hAnsi="Times New Roman" w:eastAsia="黑体" w:cs="Times New Roman"/>
          <w:b/>
          <w:bCs/>
        </w:rPr>
        <w:t>、</w:t>
      </w:r>
      <w:r>
        <w:rPr>
          <w:rFonts w:hint="default" w:ascii="Times New Roman" w:hAnsi="Times New Roman" w:eastAsia="黑体" w:cs="Times New Roman"/>
          <w:b/>
          <w:bCs/>
          <w:lang w:eastAsia="zh-CN"/>
        </w:rPr>
        <w:t>参赛对象</w:t>
      </w:r>
    </w:p>
    <w:p w14:paraId="5C2657C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rPr>
      </w:pPr>
      <w:r>
        <w:rPr>
          <w:rFonts w:hint="default" w:ascii="Times New Roman" w:hAnsi="Times New Roman" w:eastAsia="方正仿宋简体" w:cs="Times New Roman"/>
          <w:b/>
          <w:bCs w:val="0"/>
          <w:szCs w:val="32"/>
        </w:rPr>
        <w:t>大赛分为学生创新创业规划大赛和教师创新创业指导大赛；学生创新创业规划大赛分为高职组和中职组。</w:t>
      </w:r>
    </w:p>
    <w:p w14:paraId="1E8A2BA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lang w:val="en-US" w:eastAsia="zh-CN"/>
        </w:rPr>
      </w:pPr>
      <w:r>
        <w:rPr>
          <w:rFonts w:hint="default" w:ascii="Times New Roman" w:hAnsi="Times New Roman" w:eastAsia="方正仿宋简体" w:cs="Times New Roman"/>
          <w:b/>
          <w:bCs w:val="0"/>
          <w:szCs w:val="32"/>
        </w:rPr>
        <w:t>1.学生创新创业规划大赛：高职组参赛选手应为高职院校或技师学院全日制在籍学生（有中职学籍的学生除外）</w:t>
      </w:r>
      <w:r>
        <w:rPr>
          <w:rFonts w:hint="eastAsia" w:ascii="Times New Roman" w:hAnsi="Times New Roman" w:eastAsia="方正仿宋简体" w:cs="Times New Roman"/>
          <w:b/>
          <w:bCs w:val="0"/>
          <w:szCs w:val="32"/>
          <w:lang w:eastAsia="zh-CN"/>
        </w:rPr>
        <w:t>，</w:t>
      </w:r>
      <w:r>
        <w:rPr>
          <w:rFonts w:hint="default" w:ascii="Times New Roman" w:hAnsi="Times New Roman" w:eastAsia="方正仿宋简体" w:cs="Times New Roman"/>
          <w:b/>
          <w:bCs w:val="0"/>
          <w:szCs w:val="32"/>
        </w:rPr>
        <w:t>中职组参赛选手应为中职学校或技工学校全日制在籍学生；五年制高职或技师学院学生报名参赛的，一至三年级学生参加中职组比赛，四、五年级学生参加高职组比赛。</w:t>
      </w:r>
      <w:r>
        <w:rPr>
          <w:rFonts w:hint="eastAsia" w:ascii="Times New Roman" w:hAnsi="Times New Roman" w:eastAsia="方正仿宋简体" w:cs="Times New Roman"/>
          <w:b/>
          <w:bCs w:val="0"/>
          <w:szCs w:val="32"/>
          <w:lang w:val="en-US" w:eastAsia="zh-CN"/>
        </w:rPr>
        <w:t>2026</w:t>
      </w:r>
      <w:r>
        <w:rPr>
          <w:rFonts w:hint="default" w:ascii="Times New Roman" w:hAnsi="Times New Roman" w:eastAsia="方正仿宋简体" w:cs="Times New Roman"/>
          <w:b/>
          <w:bCs w:val="0"/>
          <w:szCs w:val="32"/>
          <w:lang w:val="en-US" w:eastAsia="zh-CN"/>
        </w:rPr>
        <w:t>年应届毕业生视同为在校生，参赛学生年龄不超过35周岁（19</w:t>
      </w:r>
      <w:r>
        <w:rPr>
          <w:rFonts w:hint="eastAsia" w:ascii="Times New Roman" w:hAnsi="Times New Roman" w:eastAsia="方正仿宋简体" w:cs="Times New Roman"/>
          <w:b/>
          <w:bCs w:val="0"/>
          <w:szCs w:val="32"/>
          <w:lang w:val="en-US" w:eastAsia="zh-CN"/>
        </w:rPr>
        <w:t>91</w:t>
      </w:r>
      <w:r>
        <w:rPr>
          <w:rFonts w:hint="default" w:ascii="Times New Roman" w:hAnsi="Times New Roman" w:eastAsia="方正仿宋简体" w:cs="Times New Roman"/>
          <w:b/>
          <w:bCs w:val="0"/>
          <w:szCs w:val="32"/>
          <w:lang w:val="en-US" w:eastAsia="zh-CN"/>
        </w:rPr>
        <w:t>年7月1日以后出生）。</w:t>
      </w:r>
    </w:p>
    <w:p w14:paraId="250F221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b/>
          <w:bCs/>
          <w:lang w:eastAsia="zh-CN"/>
        </w:rPr>
      </w:pPr>
      <w:r>
        <w:rPr>
          <w:rFonts w:hint="default" w:ascii="Times New Roman" w:hAnsi="Times New Roman" w:eastAsia="方正仿宋简体" w:cs="Times New Roman"/>
          <w:b/>
          <w:bCs w:val="0"/>
          <w:szCs w:val="32"/>
        </w:rPr>
        <w:t>2.教师创新创业指导大赛：参赛选手应为</w:t>
      </w:r>
      <w:r>
        <w:rPr>
          <w:rFonts w:hint="eastAsia" w:ascii="Times New Roman" w:hAnsi="Times New Roman" w:eastAsia="方正仿宋简体" w:cs="Times New Roman"/>
          <w:b/>
          <w:bCs w:val="0"/>
          <w:szCs w:val="32"/>
          <w:lang w:eastAsia="zh-CN"/>
        </w:rPr>
        <w:t>中高职</w:t>
      </w:r>
      <w:r>
        <w:rPr>
          <w:rFonts w:hint="default" w:ascii="Times New Roman" w:hAnsi="Times New Roman" w:eastAsia="方正仿宋简体" w:cs="Times New Roman"/>
          <w:b/>
          <w:bCs w:val="0"/>
          <w:szCs w:val="32"/>
        </w:rPr>
        <w:t>院校</w:t>
      </w:r>
      <w:r>
        <w:rPr>
          <w:rFonts w:hint="eastAsia" w:ascii="Times New Roman" w:hAnsi="Times New Roman" w:eastAsia="方正仿宋简体" w:cs="Times New Roman"/>
          <w:b/>
          <w:bCs w:val="0"/>
          <w:szCs w:val="32"/>
          <w:lang w:eastAsia="zh-CN"/>
        </w:rPr>
        <w:t>、</w:t>
      </w:r>
      <w:r>
        <w:rPr>
          <w:rFonts w:hint="default" w:ascii="Times New Roman" w:hAnsi="Times New Roman" w:eastAsia="方正仿宋简体" w:cs="Times New Roman"/>
          <w:b/>
          <w:bCs w:val="0"/>
          <w:szCs w:val="32"/>
        </w:rPr>
        <w:t>技师学院或技工学校直接从事创新创业教育教学工作的一线人员。</w:t>
      </w:r>
    </w:p>
    <w:p w14:paraId="3777AE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lang w:val="en-US" w:eastAsia="zh-CN"/>
        </w:rPr>
      </w:pPr>
      <w:r>
        <w:rPr>
          <w:rFonts w:hint="default" w:ascii="Times New Roman" w:hAnsi="Times New Roman" w:eastAsia="黑体" w:cs="Times New Roman"/>
          <w:b/>
          <w:bCs/>
          <w:lang w:val="en-US" w:eastAsia="zh-CN"/>
        </w:rPr>
        <w:t xml:space="preserve"> 四、项目设置与要求</w:t>
      </w:r>
    </w:p>
    <w:p w14:paraId="5D9C327C">
      <w:pPr>
        <w:pStyle w:val="2"/>
        <w:rPr>
          <w:rFonts w:hint="default" w:ascii="Times New Roman" w:hAnsi="Times New Roman" w:eastAsia="方正楷体简体" w:cs="Times New Roman"/>
        </w:rPr>
      </w:pPr>
      <w:r>
        <w:rPr>
          <w:rFonts w:hint="default" w:ascii="Times New Roman" w:hAnsi="Times New Roman" w:eastAsia="方正楷体简体" w:cs="Times New Roman"/>
          <w:b/>
          <w:bCs/>
          <w:lang w:val="en-US" w:eastAsia="zh-CN"/>
        </w:rPr>
        <w:t>（一）项目设置</w:t>
      </w:r>
    </w:p>
    <w:p w14:paraId="0A88F24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方正仿宋简体" w:cs="Times New Roman"/>
          <w:b/>
          <w:bCs w:val="0"/>
          <w:szCs w:val="32"/>
          <w:lang w:val="en-US" w:eastAsia="zh-CN"/>
        </w:rPr>
      </w:pPr>
      <w:r>
        <w:rPr>
          <w:rFonts w:hint="default" w:ascii="Times New Roman" w:hAnsi="Times New Roman" w:eastAsia="方正仿宋简体" w:cs="Times New Roman"/>
          <w:b/>
          <w:bCs w:val="0"/>
          <w:szCs w:val="32"/>
          <w:lang w:val="en-US" w:eastAsia="zh-CN"/>
        </w:rPr>
        <w:t>1.学生创新创业规划大赛</w:t>
      </w:r>
    </w:p>
    <w:p w14:paraId="1899D581">
      <w:pPr>
        <w:pStyle w:val="2"/>
        <w:rPr>
          <w:rFonts w:hint="default" w:ascii="Times New Roman" w:hAnsi="Times New Roman" w:cs="Times New Roman"/>
          <w:lang w:val="en-US" w:eastAsia="zh-CN"/>
        </w:rPr>
      </w:pPr>
      <w:r>
        <w:rPr>
          <w:rFonts w:hint="default" w:ascii="Times New Roman" w:hAnsi="Times New Roman" w:eastAsia="方正仿宋简体" w:cs="Times New Roman"/>
          <w:b/>
          <w:bCs w:val="0"/>
          <w:kern w:val="2"/>
          <w:sz w:val="32"/>
          <w:szCs w:val="32"/>
          <w:lang w:val="en-US" w:eastAsia="zh-CN" w:bidi="ar-SA"/>
        </w:rPr>
        <w:t>重点评估参赛选手的研究能力、创意水平、创新能力和动手实践能力。参赛作品须具有较好的创意和较为成型的产品原型、服务模式或针对生产加工工艺的创新改良技术，</w:t>
      </w:r>
      <w:bookmarkStart w:id="0" w:name="_GoBack"/>
      <w:bookmarkEnd w:id="0"/>
      <w:r>
        <w:rPr>
          <w:rFonts w:hint="default" w:ascii="Times New Roman" w:hAnsi="Times New Roman" w:eastAsia="方正仿宋简体" w:cs="Times New Roman"/>
          <w:b/>
          <w:bCs w:val="0"/>
          <w:kern w:val="2"/>
          <w:sz w:val="32"/>
          <w:szCs w:val="32"/>
          <w:lang w:val="en-US" w:eastAsia="zh-CN" w:bidi="ar-SA"/>
        </w:rPr>
        <w:t>根据作品主要创新点确定其所属项目领域，并以计划书的形式体现创新创业意识、市场分析和项目转化能力。参赛作品要体现创新性和可操作性，并对创业的可行性、市场前景、同类行业竞争力等内容进行分析。</w:t>
      </w:r>
    </w:p>
    <w:p w14:paraId="2A70141F">
      <w:pPr>
        <w:pStyle w:val="2"/>
        <w:rPr>
          <w:rFonts w:hint="default" w:ascii="Times New Roman" w:hAnsi="Times New Roman" w:eastAsia="方正仿宋简体" w:cs="Times New Roman"/>
          <w:b/>
          <w:bCs w:val="0"/>
          <w:kern w:val="2"/>
          <w:sz w:val="32"/>
          <w:szCs w:val="32"/>
          <w:lang w:val="en-US" w:eastAsia="zh-CN" w:bidi="ar-SA"/>
        </w:rPr>
      </w:pPr>
      <w:r>
        <w:rPr>
          <w:rFonts w:hint="default" w:ascii="Times New Roman" w:hAnsi="Times New Roman" w:eastAsia="方正仿宋简体" w:cs="Times New Roman"/>
          <w:b/>
          <w:bCs w:val="0"/>
          <w:kern w:val="2"/>
          <w:sz w:val="32"/>
          <w:szCs w:val="32"/>
          <w:lang w:val="en-US" w:eastAsia="zh-CN" w:bidi="ar-SA"/>
        </w:rPr>
        <w:t>2.教师创新创业指导大赛</w:t>
      </w:r>
    </w:p>
    <w:p w14:paraId="58E9F2A0">
      <w:pPr>
        <w:pStyle w:val="2"/>
        <w:rPr>
          <w:rFonts w:hint="default" w:ascii="Times New Roman" w:hAnsi="Times New Roman" w:cs="Times New Roman"/>
          <w:lang w:val="en-US" w:eastAsia="zh-CN"/>
        </w:rPr>
      </w:pPr>
      <w:r>
        <w:rPr>
          <w:rFonts w:hint="default" w:ascii="Times New Roman" w:hAnsi="Times New Roman" w:eastAsia="方正仿宋简体" w:cs="Times New Roman"/>
          <w:b/>
          <w:bCs w:val="0"/>
          <w:kern w:val="2"/>
          <w:sz w:val="32"/>
          <w:szCs w:val="32"/>
          <w:lang w:val="en-US" w:eastAsia="zh-CN" w:bidi="ar-SA"/>
        </w:rPr>
        <w:t>重点评估职业院校直接从事创新创业教学的教师，在课程教学、学生能力培养等方面的质量水平。设置教案评比、现场说课、案例分析、专家提问点评等环节。参赛教师结合指导经历，自行确定创新创业教学主题，设计参赛课程教案、现场说课、指导学生创业实践的案例材料。</w:t>
      </w:r>
    </w:p>
    <w:p w14:paraId="5700A0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楷体简体" w:cs="Times New Roman"/>
          <w:b/>
          <w:bCs/>
          <w:lang w:eastAsia="zh-CN"/>
        </w:rPr>
      </w:pPr>
      <w:r>
        <w:rPr>
          <w:rFonts w:hint="default" w:ascii="Times New Roman" w:hAnsi="Times New Roman" w:eastAsia="方正楷体简体" w:cs="Times New Roman"/>
          <w:b/>
          <w:bCs/>
          <w:lang w:eastAsia="zh-CN"/>
        </w:rPr>
        <w:t>（二）项目要求</w:t>
      </w:r>
    </w:p>
    <w:p w14:paraId="34990E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lang w:eastAsia="zh-CN"/>
        </w:rPr>
      </w:pPr>
      <w:r>
        <w:rPr>
          <w:rFonts w:hint="default" w:ascii="Times New Roman" w:hAnsi="Times New Roman" w:eastAsia="方正仿宋简体" w:cs="Times New Roman"/>
          <w:b/>
          <w:bCs/>
        </w:rPr>
        <w:t>1.参赛项目应与职业技术、经济社会各领域紧密结合，有助于培育新产品、新技术、新业态、新模式</w:t>
      </w:r>
      <w:r>
        <w:rPr>
          <w:rFonts w:hint="eastAsia" w:ascii="Times New Roman" w:hAnsi="Times New Roman" w:eastAsia="方正仿宋简体" w:cs="Times New Roman"/>
          <w:b/>
          <w:bCs/>
          <w:lang w:eastAsia="zh-CN"/>
        </w:rPr>
        <w:t>，</w:t>
      </w:r>
      <w:r>
        <w:rPr>
          <w:rFonts w:hint="default" w:ascii="Times New Roman" w:hAnsi="Times New Roman" w:eastAsia="方正仿宋简体" w:cs="Times New Roman"/>
          <w:b/>
          <w:bCs/>
        </w:rPr>
        <w:t>充分体现职业教育在促进产业转型升级、推动产教融合和助力新旧动能转换重大工程中的作用</w:t>
      </w:r>
      <w:r>
        <w:rPr>
          <w:rFonts w:hint="eastAsia" w:ascii="Times New Roman" w:hAnsi="Times New Roman" w:eastAsia="方正仿宋简体" w:cs="Times New Roman"/>
          <w:b/>
          <w:bCs/>
          <w:lang w:eastAsia="zh-CN"/>
        </w:rPr>
        <w:t>。</w:t>
      </w:r>
    </w:p>
    <w:p w14:paraId="7E3FCC97">
      <w:pPr>
        <w:spacing w:line="600" w:lineRule="exact"/>
        <w:ind w:firstLine="640"/>
        <w:rPr>
          <w:rFonts w:hint="eastAsia" w:ascii="Times New Roman" w:hAnsi="Times New Roman" w:eastAsia="方正仿宋简体" w:cs="Times New Roman"/>
          <w:b/>
          <w:bCs/>
          <w:lang w:eastAsia="zh-CN"/>
        </w:rPr>
      </w:pPr>
      <w:r>
        <w:rPr>
          <w:rFonts w:hint="default" w:ascii="Times New Roman" w:hAnsi="Times New Roman" w:eastAsia="方正仿宋简体" w:cs="Times New Roman"/>
          <w:b/>
          <w:bCs/>
        </w:rPr>
        <w:t>2.参赛项目的选题、核心部分的构思设计、申报评审书的撰写均由参赛选手本人完成</w:t>
      </w:r>
      <w:r>
        <w:rPr>
          <w:rFonts w:hint="eastAsia" w:ascii="Times New Roman" w:hAnsi="Times New Roman" w:eastAsia="方正仿宋简体" w:cs="Times New Roman"/>
          <w:b/>
          <w:bCs/>
          <w:lang w:eastAsia="zh-CN"/>
        </w:rPr>
        <w:t>。</w:t>
      </w:r>
    </w:p>
    <w:p w14:paraId="78B00F04">
      <w:pPr>
        <w:spacing w:line="600" w:lineRule="exact"/>
        <w:ind w:firstLine="640"/>
        <w:rPr>
          <w:rFonts w:hint="eastAsia" w:ascii="Times New Roman" w:hAnsi="Times New Roman" w:eastAsia="方正仿宋简体" w:cs="Times New Roman"/>
          <w:b/>
          <w:bCs/>
          <w:lang w:eastAsia="zh-CN"/>
        </w:rPr>
      </w:pPr>
      <w:r>
        <w:rPr>
          <w:rFonts w:hint="default" w:ascii="Times New Roman" w:hAnsi="Times New Roman" w:eastAsia="方正仿宋简体" w:cs="Times New Roman"/>
          <w:b/>
          <w:bCs/>
        </w:rPr>
        <w:t>3.参赛作品必须按照要求向大赛组委会提交全部资料，相关细节应作详细说明</w:t>
      </w:r>
      <w:r>
        <w:rPr>
          <w:rFonts w:hint="eastAsia" w:ascii="Times New Roman" w:hAnsi="Times New Roman" w:eastAsia="方正仿宋简体" w:cs="Times New Roman"/>
          <w:b/>
          <w:bCs/>
          <w:lang w:eastAsia="zh-CN"/>
        </w:rPr>
        <w:t>。</w:t>
      </w:r>
    </w:p>
    <w:p w14:paraId="3FAEE0FA">
      <w:pPr>
        <w:spacing w:line="600" w:lineRule="exact"/>
        <w:ind w:firstLine="640"/>
        <w:rPr>
          <w:rFonts w:hint="eastAsia" w:ascii="Times New Roman" w:hAnsi="Times New Roman" w:eastAsia="方正仿宋简体" w:cs="Times New Roman"/>
          <w:b/>
          <w:bCs/>
          <w:lang w:eastAsia="zh-CN"/>
        </w:rPr>
      </w:pPr>
      <w:r>
        <w:rPr>
          <w:rFonts w:hint="default" w:ascii="Times New Roman" w:hAnsi="Times New Roman" w:eastAsia="方正仿宋简体" w:cs="Times New Roman"/>
          <w:b/>
          <w:bCs/>
        </w:rPr>
        <w:t>4.参赛作品使用他人已经注册的知识产权内容，申报时应注明出处</w:t>
      </w:r>
      <w:r>
        <w:rPr>
          <w:rFonts w:hint="eastAsia" w:ascii="Times New Roman" w:hAnsi="Times New Roman" w:eastAsia="方正仿宋简体" w:cs="Times New Roman"/>
          <w:b/>
          <w:bCs/>
          <w:lang w:eastAsia="zh-CN"/>
        </w:rPr>
        <w:t>。</w:t>
      </w:r>
    </w:p>
    <w:p w14:paraId="669D627D">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5.凡是不符合比赛规定、弄虚作假、剽窃他人成果、不能如实申报相关材料和主动声明引用他人成果者，取消参赛资格。</w:t>
      </w:r>
    </w:p>
    <w:p w14:paraId="5F2C7C05">
      <w:pPr>
        <w:spacing w:line="600" w:lineRule="exact"/>
        <w:ind w:firstLine="640"/>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五</w:t>
      </w:r>
      <w:r>
        <w:rPr>
          <w:rFonts w:hint="default" w:ascii="Times New Roman" w:hAnsi="Times New Roman" w:eastAsia="黑体" w:cs="Times New Roman"/>
          <w:b/>
          <w:bCs/>
        </w:rPr>
        <w:t>、</w:t>
      </w:r>
      <w:r>
        <w:rPr>
          <w:rFonts w:hint="default" w:ascii="Times New Roman" w:hAnsi="Times New Roman" w:eastAsia="黑体" w:cs="Times New Roman"/>
          <w:b/>
          <w:bCs/>
          <w:lang w:eastAsia="zh-CN"/>
        </w:rPr>
        <w:t>赛制安排和形式</w:t>
      </w:r>
    </w:p>
    <w:p w14:paraId="1EE3E6F2">
      <w:pPr>
        <w:spacing w:line="600" w:lineRule="exact"/>
        <w:ind w:firstLine="640"/>
        <w:rPr>
          <w:rFonts w:hint="default" w:ascii="Times New Roman" w:hAnsi="Times New Roman" w:eastAsia="方正楷体简体" w:cs="Times New Roman"/>
          <w:b/>
          <w:bCs/>
          <w:lang w:eastAsia="zh-CN"/>
        </w:rPr>
      </w:pPr>
      <w:r>
        <w:rPr>
          <w:rFonts w:hint="default" w:ascii="Times New Roman" w:hAnsi="Times New Roman" w:eastAsia="方正楷体简体" w:cs="Times New Roman"/>
          <w:b/>
          <w:bCs/>
          <w:lang w:eastAsia="zh-CN"/>
        </w:rPr>
        <w:t>（一）大赛赛制</w:t>
      </w:r>
    </w:p>
    <w:p w14:paraId="75198D20">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大赛分为初赛、复赛和决赛。</w:t>
      </w:r>
    </w:p>
    <w:p w14:paraId="33D5FA21">
      <w:pPr>
        <w:spacing w:line="600" w:lineRule="exact"/>
        <w:ind w:firstLine="640"/>
        <w:rPr>
          <w:rFonts w:hint="default" w:ascii="Times New Roman" w:hAnsi="Times New Roman" w:eastAsia="方正楷体简体" w:cs="Times New Roman"/>
          <w:b/>
          <w:bCs/>
          <w:lang w:eastAsia="zh-CN"/>
        </w:rPr>
      </w:pPr>
      <w:r>
        <w:rPr>
          <w:rFonts w:hint="default" w:ascii="Times New Roman" w:hAnsi="Times New Roman" w:eastAsia="方正楷体简体" w:cs="Times New Roman"/>
          <w:b/>
          <w:bCs/>
          <w:lang w:eastAsia="zh-CN"/>
        </w:rPr>
        <w:t>（二）比赛形式</w:t>
      </w:r>
    </w:p>
    <w:p w14:paraId="1F9575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rPr>
        <w:t>1. 初赛阶段（</w:t>
      </w:r>
      <w:r>
        <w:rPr>
          <w:rFonts w:hint="default" w:ascii="Times New Roman" w:hAnsi="Times New Roman" w:eastAsia="方正仿宋简体" w:cs="Times New Roman"/>
          <w:b/>
          <w:bCs/>
          <w:lang w:val="en-US" w:eastAsia="zh-CN"/>
        </w:rPr>
        <w:t>6月上旬</w:t>
      </w:r>
      <w:r>
        <w:rPr>
          <w:rFonts w:hint="default" w:ascii="Times New Roman" w:hAnsi="Times New Roman" w:eastAsia="方正仿宋简体" w:cs="Times New Roman"/>
          <w:b/>
          <w:bCs/>
        </w:rPr>
        <w:t>）</w:t>
      </w:r>
    </w:p>
    <w:p w14:paraId="082498E4">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初赛由各职业院校</w:t>
      </w:r>
      <w:r>
        <w:rPr>
          <w:rFonts w:hint="eastAsia" w:ascii="Times New Roman" w:hAnsi="Times New Roman" w:eastAsia="方正仿宋简体" w:cs="Times New Roman"/>
          <w:b/>
          <w:bCs/>
          <w:lang w:eastAsia="zh-CN"/>
        </w:rPr>
        <w:t>、</w:t>
      </w:r>
      <w:r>
        <w:rPr>
          <w:rFonts w:hint="eastAsia" w:ascii="Times New Roman" w:hAnsi="Times New Roman" w:eastAsia="方正仿宋简体" w:cs="Times New Roman"/>
          <w:b/>
          <w:bCs/>
          <w:lang w:val="en-US" w:eastAsia="zh-CN"/>
        </w:rPr>
        <w:t>技工学校</w:t>
      </w:r>
      <w:r>
        <w:rPr>
          <w:rFonts w:hint="default" w:ascii="Times New Roman" w:hAnsi="Times New Roman" w:eastAsia="方正仿宋简体" w:cs="Times New Roman"/>
          <w:b/>
          <w:bCs/>
        </w:rPr>
        <w:t>校内组织，负责本校活动的组织报名、选拔和推荐工作。学生创新创业规划大赛</w:t>
      </w:r>
      <w:r>
        <w:rPr>
          <w:rFonts w:hint="eastAsia" w:ascii="Times New Roman" w:hAnsi="Times New Roman" w:eastAsia="方正仿宋简体" w:cs="Times New Roman"/>
          <w:b/>
          <w:bCs/>
          <w:lang w:eastAsia="zh-CN"/>
        </w:rPr>
        <w:t>中职组</w:t>
      </w:r>
      <w:r>
        <w:rPr>
          <w:rFonts w:hint="default" w:ascii="Times New Roman" w:hAnsi="Times New Roman" w:eastAsia="方正仿宋简体" w:cs="Times New Roman"/>
          <w:b/>
          <w:bCs/>
        </w:rPr>
        <w:t>与教师创新创业指导大赛每个院校推报各不超过5个项目参赛。学生创新创业规划大赛</w:t>
      </w:r>
      <w:r>
        <w:rPr>
          <w:rFonts w:hint="eastAsia" w:ascii="Times New Roman" w:hAnsi="Times New Roman" w:eastAsia="方正仿宋简体" w:cs="Times New Roman"/>
          <w:b/>
          <w:bCs/>
          <w:lang w:eastAsia="zh-CN"/>
        </w:rPr>
        <w:t>高职组</w:t>
      </w:r>
      <w:r>
        <w:rPr>
          <w:rFonts w:hint="default" w:ascii="Times New Roman" w:hAnsi="Times New Roman" w:eastAsia="方正仿宋简体" w:cs="Times New Roman"/>
          <w:b/>
          <w:bCs/>
        </w:rPr>
        <w:t>每个院校推报不超过</w:t>
      </w:r>
      <w:r>
        <w:rPr>
          <w:rFonts w:hint="eastAsia" w:ascii="Times New Roman" w:hAnsi="Times New Roman" w:eastAsia="方正仿宋简体" w:cs="Times New Roman"/>
          <w:b/>
          <w:bCs/>
          <w:lang w:val="en-US" w:eastAsia="zh-CN"/>
        </w:rPr>
        <w:t>10</w:t>
      </w:r>
      <w:r>
        <w:rPr>
          <w:rFonts w:hint="default" w:ascii="Times New Roman" w:hAnsi="Times New Roman" w:eastAsia="方正仿宋简体" w:cs="Times New Roman"/>
          <w:b/>
          <w:bCs/>
        </w:rPr>
        <w:t>个项目参赛</w:t>
      </w:r>
      <w:r>
        <w:rPr>
          <w:rFonts w:hint="eastAsia" w:ascii="Times New Roman" w:hAnsi="Times New Roman" w:eastAsia="方正仿宋简体" w:cs="Times New Roman"/>
          <w:b/>
          <w:bCs/>
          <w:lang w:eastAsia="zh-CN"/>
        </w:rPr>
        <w:t>。</w:t>
      </w:r>
      <w:r>
        <w:rPr>
          <w:rFonts w:hint="default" w:ascii="Times New Roman" w:hAnsi="Times New Roman" w:eastAsia="方正仿宋简体" w:cs="Times New Roman"/>
          <w:b/>
          <w:bCs/>
        </w:rPr>
        <w:t>初赛的方式由各职业院校自行确定</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学生创新创业规划大赛上报时需提交项目评审书、项目课件，可提供视频等多媒体资料。</w:t>
      </w:r>
    </w:p>
    <w:p w14:paraId="7272C0C3">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教师创新创业指导大赛上报时需提交</w:t>
      </w:r>
      <w:r>
        <w:rPr>
          <w:rFonts w:hint="default" w:ascii="Times New Roman" w:hAnsi="Times New Roman" w:eastAsia="方正仿宋简体" w:cs="Times New Roman"/>
          <w:b/>
          <w:bCs/>
          <w:lang w:eastAsia="zh-CN"/>
        </w:rPr>
        <w:t>《教师创新创业指导大赛申报评审书》、</w:t>
      </w:r>
      <w:r>
        <w:rPr>
          <w:rFonts w:hint="default" w:ascii="Times New Roman" w:hAnsi="Times New Roman" w:eastAsia="方正仿宋简体" w:cs="Times New Roman"/>
          <w:b/>
          <w:bCs/>
        </w:rPr>
        <w:t>参赛课程教案（设计 30分钟的参赛课程教案）、现场说课视频（参赛教师根据自己设计的课程内容，针对教谁、教什么、怎么教、为什么这么教等问题进行说课，说课时间为6分钟）。说课视频的格式为： AVI或 MEPG 格式录制</w:t>
      </w:r>
      <w:r>
        <w:rPr>
          <w:rFonts w:hint="default" w:ascii="Times New Roman" w:hAnsi="Times New Roman" w:eastAsia="方正仿宋简体" w:cs="Times New Roman"/>
          <w:b/>
          <w:bCs/>
          <w:lang w:eastAsia="zh-CN"/>
        </w:rPr>
        <w:t>（大小不超过</w:t>
      </w:r>
      <w:r>
        <w:rPr>
          <w:rFonts w:hint="default" w:ascii="Times New Roman" w:hAnsi="Times New Roman" w:eastAsia="方正仿宋简体" w:cs="Times New Roman"/>
          <w:b/>
          <w:bCs/>
          <w:lang w:val="en-US" w:eastAsia="zh-CN"/>
        </w:rPr>
        <w:t>300M</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，不加片头片尾。</w:t>
      </w:r>
    </w:p>
    <w:p w14:paraId="259574CE">
      <w:pPr>
        <w:numPr>
          <w:ilvl w:val="0"/>
          <w:numId w:val="1"/>
        </w:num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复赛阶段（</w:t>
      </w:r>
      <w:r>
        <w:rPr>
          <w:rFonts w:hint="default" w:ascii="Times New Roman" w:hAnsi="Times New Roman" w:eastAsia="方正仿宋简体" w:cs="Times New Roman"/>
          <w:b/>
          <w:bCs/>
          <w:lang w:val="en-US" w:eastAsia="zh-CN"/>
        </w:rPr>
        <w:t>6</w:t>
      </w:r>
      <w:r>
        <w:rPr>
          <w:rFonts w:hint="default" w:ascii="Times New Roman" w:hAnsi="Times New Roman" w:eastAsia="方正仿宋简体" w:cs="Times New Roman"/>
          <w:b/>
          <w:bCs/>
        </w:rPr>
        <w:t>月</w:t>
      </w:r>
      <w:r>
        <w:rPr>
          <w:rFonts w:hint="default" w:ascii="Times New Roman" w:hAnsi="Times New Roman" w:eastAsia="方正仿宋简体" w:cs="Times New Roman"/>
          <w:b/>
          <w:bCs/>
          <w:lang w:val="en-US" w:eastAsia="zh-CN"/>
        </w:rPr>
        <w:t>中</w:t>
      </w:r>
      <w:r>
        <w:rPr>
          <w:rFonts w:hint="default" w:ascii="Times New Roman" w:hAnsi="Times New Roman" w:eastAsia="方正仿宋简体" w:cs="Times New Roman"/>
          <w:b/>
          <w:bCs/>
        </w:rPr>
        <w:t>旬）</w:t>
      </w:r>
    </w:p>
    <w:p w14:paraId="36F3A03B">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根据各单位推荐项目，组织专家对申报材料进行网络评审，网络评审以项目评审书为主。</w:t>
      </w:r>
    </w:p>
    <w:p w14:paraId="618AD641">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学生创新创业规划大赛评出高职组、中职组前</w:t>
      </w:r>
      <w:r>
        <w:rPr>
          <w:rFonts w:hint="eastAsia" w:ascii="Times New Roman" w:hAnsi="Times New Roman" w:eastAsia="方正仿宋简体" w:cs="Times New Roman"/>
          <w:b/>
          <w:bCs/>
          <w:lang w:val="en-US" w:eastAsia="zh-CN"/>
        </w:rPr>
        <w:t>30</w:t>
      </w:r>
      <w:r>
        <w:rPr>
          <w:rFonts w:hint="default" w:ascii="Times New Roman" w:hAnsi="Times New Roman" w:eastAsia="方正仿宋简体" w:cs="Times New Roman"/>
          <w:b/>
          <w:bCs/>
        </w:rPr>
        <w:t>名进入决赛。</w:t>
      </w:r>
    </w:p>
    <w:p w14:paraId="339E608B">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教师创新创业指导大赛根据参赛项目数量确定入围复赛和决赛的项目数量。</w:t>
      </w:r>
    </w:p>
    <w:p w14:paraId="0BE49FAD">
      <w:pPr>
        <w:numPr>
          <w:ilvl w:val="0"/>
          <w:numId w:val="1"/>
        </w:numPr>
        <w:spacing w:line="600" w:lineRule="exact"/>
        <w:ind w:left="0" w:leftChars="0" w:firstLine="643" w:firstLineChars="200"/>
        <w:rPr>
          <w:rFonts w:hint="default" w:ascii="Times New Roman" w:hAnsi="Times New Roman" w:eastAsia="方正仿宋简体" w:cs="Times New Roman"/>
          <w:b/>
          <w:bCs/>
        </w:rPr>
      </w:pPr>
      <w:r>
        <w:rPr>
          <w:rFonts w:hint="default" w:ascii="Times New Roman" w:hAnsi="Times New Roman" w:eastAsia="方正仿宋简体" w:cs="Times New Roman"/>
          <w:b/>
          <w:bCs/>
        </w:rPr>
        <w:t>决赛阶段（</w:t>
      </w:r>
      <w:r>
        <w:rPr>
          <w:rFonts w:hint="default" w:ascii="Times New Roman" w:hAnsi="Times New Roman" w:eastAsia="方正仿宋简体" w:cs="Times New Roman"/>
          <w:b/>
          <w:bCs/>
          <w:lang w:val="en-US" w:eastAsia="zh-CN"/>
        </w:rPr>
        <w:t>6</w:t>
      </w:r>
      <w:r>
        <w:rPr>
          <w:rFonts w:hint="default" w:ascii="Times New Roman" w:hAnsi="Times New Roman" w:eastAsia="方正仿宋简体" w:cs="Times New Roman"/>
          <w:b/>
          <w:bCs/>
        </w:rPr>
        <w:t>月</w:t>
      </w:r>
      <w:r>
        <w:rPr>
          <w:rFonts w:hint="default" w:ascii="Times New Roman" w:hAnsi="Times New Roman" w:eastAsia="方正仿宋简体" w:cs="Times New Roman"/>
          <w:b/>
          <w:bCs/>
          <w:lang w:val="en-US" w:eastAsia="zh-CN"/>
        </w:rPr>
        <w:t>下</w:t>
      </w:r>
      <w:r>
        <w:rPr>
          <w:rFonts w:hint="default" w:ascii="Times New Roman" w:hAnsi="Times New Roman" w:eastAsia="方正仿宋简体" w:cs="Times New Roman"/>
          <w:b/>
          <w:bCs/>
        </w:rPr>
        <w:t>旬）</w:t>
      </w:r>
    </w:p>
    <w:p w14:paraId="2D2DF974">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决赛采取现场答辩的方式，进入决赛的项目进行展示和答辩，学生创新创业规划大赛采用</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5+5</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模式，5分钟项目展示（包括微电影、flash、ppt、产品展示等）+5分钟专家提问点评；教师创新创业指导大赛采用</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5+3</w:t>
      </w:r>
      <w:r>
        <w:rPr>
          <w:rFonts w:hint="default" w:ascii="Times New Roman" w:hAnsi="Times New Roman" w:eastAsia="方正仿宋简体" w:cs="Times New Roman"/>
          <w:b/>
          <w:bCs/>
          <w:lang w:eastAsia="zh-CN"/>
        </w:rPr>
        <w:t>”</w:t>
      </w:r>
      <w:r>
        <w:rPr>
          <w:rFonts w:hint="default" w:ascii="Times New Roman" w:hAnsi="Times New Roman" w:eastAsia="方正仿宋简体" w:cs="Times New Roman"/>
          <w:b/>
          <w:bCs/>
        </w:rPr>
        <w:t>模式，5分钟指导案例展示+3分钟专家提问点评。</w:t>
      </w:r>
    </w:p>
    <w:p w14:paraId="472C3ABA">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rPr>
        <w:t>答辩结束后，由专家对参赛项目进行综合打分，决出一、二</w:t>
      </w:r>
      <w:r>
        <w:rPr>
          <w:rFonts w:hint="eastAsia" w:ascii="Times New Roman" w:hAnsi="Times New Roman" w:eastAsia="方正仿宋简体" w:cs="Times New Roman"/>
          <w:b/>
          <w:bCs/>
          <w:lang w:eastAsia="zh-CN"/>
        </w:rPr>
        <w:t>、</w:t>
      </w:r>
      <w:r>
        <w:rPr>
          <w:rFonts w:hint="eastAsia" w:ascii="Times New Roman" w:hAnsi="Times New Roman" w:eastAsia="方正仿宋简体" w:cs="Times New Roman"/>
          <w:b/>
          <w:bCs/>
          <w:lang w:val="en-US" w:eastAsia="zh-CN"/>
        </w:rPr>
        <w:t>三</w:t>
      </w:r>
      <w:r>
        <w:rPr>
          <w:rFonts w:hint="default" w:ascii="Times New Roman" w:hAnsi="Times New Roman" w:eastAsia="方正仿宋简体" w:cs="Times New Roman"/>
          <w:b/>
          <w:bCs/>
        </w:rPr>
        <w:t>等奖。</w:t>
      </w:r>
    </w:p>
    <w:p w14:paraId="22EAD50A">
      <w:pPr>
        <w:spacing w:line="600" w:lineRule="exact"/>
        <w:ind w:firstLine="640"/>
        <w:rPr>
          <w:rFonts w:hint="default" w:ascii="Times New Roman" w:hAnsi="Times New Roman" w:eastAsia="黑体" w:cs="Times New Roman"/>
          <w:b/>
          <w:bCs/>
          <w:lang w:eastAsia="zh-CN"/>
        </w:rPr>
      </w:pPr>
      <w:r>
        <w:rPr>
          <w:rFonts w:hint="default" w:ascii="Times New Roman" w:hAnsi="Times New Roman" w:eastAsia="黑体" w:cs="Times New Roman"/>
          <w:b/>
          <w:bCs/>
          <w:lang w:eastAsia="zh-CN"/>
        </w:rPr>
        <w:t>六</w:t>
      </w:r>
      <w:r>
        <w:rPr>
          <w:rFonts w:hint="default" w:ascii="Times New Roman" w:hAnsi="Times New Roman" w:eastAsia="黑体" w:cs="Times New Roman"/>
          <w:b/>
          <w:bCs/>
        </w:rPr>
        <w:t>、奖</w:t>
      </w:r>
      <w:r>
        <w:rPr>
          <w:rFonts w:hint="default" w:ascii="Times New Roman" w:hAnsi="Times New Roman" w:eastAsia="黑体" w:cs="Times New Roman"/>
          <w:b/>
          <w:bCs/>
          <w:lang w:eastAsia="zh-CN"/>
        </w:rPr>
        <w:t>项设置</w:t>
      </w:r>
    </w:p>
    <w:p w14:paraId="7FF480D2">
      <w:pPr>
        <w:spacing w:line="600" w:lineRule="exact"/>
        <w:ind w:firstLine="640"/>
        <w:rPr>
          <w:rFonts w:hint="default" w:ascii="Times New Roman" w:hAnsi="Times New Roman" w:eastAsia="方正仿宋简体" w:cs="Times New Roman"/>
          <w:b/>
          <w:bCs/>
          <w:color w:val="auto"/>
          <w:u w:val="none"/>
          <w:lang w:val="en-US" w:eastAsia="zh-CN"/>
        </w:rPr>
      </w:pPr>
      <w:r>
        <w:rPr>
          <w:rFonts w:hint="default" w:ascii="Times New Roman" w:hAnsi="Times New Roman" w:eastAsia="方正楷体简体" w:cs="Times New Roman"/>
          <w:b/>
          <w:bCs/>
          <w:color w:val="auto"/>
          <w:u w:val="none"/>
          <w:lang w:eastAsia="zh-CN"/>
        </w:rPr>
        <w:t>（一）</w:t>
      </w:r>
      <w:r>
        <w:rPr>
          <w:rFonts w:hint="default" w:ascii="Times New Roman" w:hAnsi="Times New Roman" w:eastAsia="方正楷体简体" w:cs="Times New Roman"/>
          <w:b/>
          <w:bCs/>
          <w:color w:val="auto"/>
          <w:u w:val="none"/>
        </w:rPr>
        <w:t>学生创新创业规划大赛</w:t>
      </w:r>
      <w:r>
        <w:rPr>
          <w:rFonts w:hint="default" w:ascii="Times New Roman" w:hAnsi="Times New Roman" w:eastAsia="方正楷体简体" w:cs="Times New Roman"/>
          <w:b/>
          <w:bCs/>
          <w:color w:val="auto"/>
          <w:u w:val="none"/>
          <w:lang w:eastAsia="zh-CN"/>
        </w:rPr>
        <w:t>：</w:t>
      </w:r>
      <w:r>
        <w:rPr>
          <w:rFonts w:hint="default" w:ascii="Times New Roman" w:hAnsi="Times New Roman" w:eastAsia="方正仿宋简体" w:cs="Times New Roman"/>
          <w:b/>
          <w:bCs/>
          <w:color w:val="auto"/>
          <w:u w:val="none"/>
          <w:lang w:eastAsia="zh-CN"/>
        </w:rPr>
        <w:t>高职组、中职组</w:t>
      </w:r>
      <w:r>
        <w:rPr>
          <w:rFonts w:hint="eastAsia" w:ascii="Times New Roman" w:hAnsi="Times New Roman" w:eastAsia="方正仿宋简体" w:cs="Times New Roman"/>
          <w:b/>
          <w:bCs/>
          <w:color w:val="auto"/>
          <w:u w:val="none"/>
          <w:lang w:val="en-US" w:eastAsia="zh-CN"/>
        </w:rPr>
        <w:t>按照不超过参加决赛人数的10%、15%、25%</w:t>
      </w:r>
      <w:r>
        <w:rPr>
          <w:rFonts w:hint="default" w:ascii="Times New Roman" w:hAnsi="Times New Roman" w:eastAsia="方正仿宋简体" w:cs="Times New Roman"/>
          <w:b/>
          <w:bCs/>
          <w:color w:val="auto"/>
          <w:u w:val="none"/>
          <w:lang w:eastAsia="zh-CN"/>
        </w:rPr>
        <w:t>分别</w:t>
      </w:r>
      <w:r>
        <w:rPr>
          <w:rFonts w:hint="default" w:ascii="Times New Roman" w:hAnsi="Times New Roman" w:eastAsia="方正仿宋简体" w:cs="Times New Roman"/>
          <w:b/>
          <w:bCs/>
          <w:color w:val="auto"/>
          <w:u w:val="none"/>
          <w:lang w:val="en-US" w:eastAsia="zh-CN"/>
        </w:rPr>
        <w:t>设</w:t>
      </w:r>
      <w:r>
        <w:rPr>
          <w:rFonts w:hint="eastAsia" w:ascii="Times New Roman" w:hAnsi="Times New Roman" w:eastAsia="方正仿宋简体" w:cs="Times New Roman"/>
          <w:b/>
          <w:bCs/>
          <w:color w:val="auto"/>
          <w:u w:val="none"/>
          <w:lang w:val="en-US" w:eastAsia="zh-CN"/>
        </w:rPr>
        <w:t>置</w:t>
      </w:r>
      <w:r>
        <w:rPr>
          <w:rFonts w:hint="default" w:ascii="Times New Roman" w:hAnsi="Times New Roman" w:eastAsia="方正仿宋简体" w:cs="Times New Roman"/>
          <w:b/>
          <w:bCs/>
          <w:color w:val="auto"/>
          <w:u w:val="none"/>
          <w:lang w:val="en-US" w:eastAsia="zh-CN"/>
        </w:rPr>
        <w:t>一等奖、二等</w:t>
      </w:r>
      <w:r>
        <w:rPr>
          <w:rFonts w:hint="eastAsia" w:ascii="Times New Roman" w:hAnsi="Times New Roman" w:eastAsia="方正仿宋简体" w:cs="Times New Roman"/>
          <w:b/>
          <w:bCs/>
          <w:color w:val="auto"/>
          <w:u w:val="none"/>
          <w:lang w:val="en-US" w:eastAsia="zh-CN"/>
        </w:rPr>
        <w:t>奖、</w:t>
      </w:r>
      <w:r>
        <w:rPr>
          <w:rFonts w:hint="default" w:ascii="Times New Roman" w:hAnsi="Times New Roman" w:eastAsia="方正仿宋简体" w:cs="Times New Roman"/>
          <w:b/>
          <w:bCs/>
          <w:color w:val="auto"/>
          <w:u w:val="none"/>
          <w:lang w:val="en-US" w:eastAsia="zh-CN"/>
        </w:rPr>
        <w:t>三等奖</w:t>
      </w:r>
      <w:r>
        <w:rPr>
          <w:rFonts w:hint="eastAsia" w:ascii="Times New Roman" w:hAnsi="Times New Roman" w:eastAsia="方正仿宋简体" w:cs="Times New Roman"/>
          <w:b/>
          <w:bCs/>
          <w:color w:val="auto"/>
          <w:u w:val="none"/>
          <w:lang w:val="en-US" w:eastAsia="zh-CN"/>
        </w:rPr>
        <w:t>数量</w:t>
      </w:r>
      <w:r>
        <w:rPr>
          <w:rFonts w:hint="default" w:ascii="Times New Roman" w:hAnsi="Times New Roman" w:eastAsia="方正仿宋简体" w:cs="Times New Roman"/>
          <w:b/>
          <w:bCs/>
          <w:color w:val="auto"/>
          <w:u w:val="none"/>
          <w:lang w:val="en-US" w:eastAsia="zh-CN"/>
        </w:rPr>
        <w:t>。</w:t>
      </w:r>
      <w:r>
        <w:rPr>
          <w:rFonts w:hint="eastAsia" w:ascii="Times New Roman" w:hAnsi="Times New Roman" w:eastAsia="方正仿宋简体" w:cs="Times New Roman"/>
          <w:b/>
          <w:bCs/>
          <w:color w:val="auto"/>
          <w:u w:val="none"/>
          <w:lang w:val="en-US" w:eastAsia="zh-CN"/>
        </w:rPr>
        <w:t>总获奖人数不超过参加决赛人数的50%。</w:t>
      </w:r>
    </w:p>
    <w:p w14:paraId="78760524">
      <w:pPr>
        <w:spacing w:line="600" w:lineRule="exact"/>
        <w:ind w:firstLine="640"/>
        <w:rPr>
          <w:rFonts w:hint="default" w:ascii="Times New Roman" w:hAnsi="Times New Roman" w:eastAsia="方正仿宋简体" w:cs="Times New Roman"/>
          <w:b/>
          <w:bCs/>
          <w:color w:val="auto"/>
          <w:u w:val="none"/>
          <w:lang w:val="en-US" w:eastAsia="zh-CN"/>
        </w:rPr>
      </w:pPr>
      <w:r>
        <w:rPr>
          <w:rFonts w:hint="default" w:ascii="Times New Roman" w:hAnsi="Times New Roman" w:eastAsia="方正楷体简体" w:cs="Times New Roman"/>
          <w:b/>
          <w:bCs/>
          <w:color w:val="auto"/>
          <w:u w:val="none"/>
          <w:lang w:val="en-US" w:eastAsia="zh-CN"/>
        </w:rPr>
        <w:t>（二）</w:t>
      </w:r>
      <w:r>
        <w:rPr>
          <w:rFonts w:hint="default" w:ascii="Times New Roman" w:hAnsi="Times New Roman" w:eastAsia="方正楷体简体" w:cs="Times New Roman"/>
          <w:b/>
          <w:bCs/>
          <w:color w:val="auto"/>
          <w:u w:val="none"/>
        </w:rPr>
        <w:t>教师创新创业指导大赛</w:t>
      </w:r>
      <w:r>
        <w:rPr>
          <w:rFonts w:hint="default" w:ascii="Times New Roman" w:hAnsi="Times New Roman" w:eastAsia="方正楷体简体" w:cs="Times New Roman"/>
          <w:b/>
          <w:bCs/>
          <w:color w:val="auto"/>
          <w:u w:val="none"/>
          <w:lang w:eastAsia="zh-CN"/>
        </w:rPr>
        <w:t>：</w:t>
      </w:r>
      <w:r>
        <w:rPr>
          <w:rFonts w:hint="eastAsia" w:ascii="Times New Roman" w:hAnsi="Times New Roman" w:eastAsia="方正仿宋简体" w:cs="Times New Roman"/>
          <w:b/>
          <w:bCs/>
          <w:color w:val="auto"/>
          <w:u w:val="none"/>
          <w:lang w:val="en-US" w:eastAsia="zh-CN"/>
        </w:rPr>
        <w:t>按照不超过参加决赛人数的10%、15%、25%</w:t>
      </w:r>
      <w:r>
        <w:rPr>
          <w:rFonts w:hint="default" w:ascii="Times New Roman" w:hAnsi="Times New Roman" w:eastAsia="方正仿宋简体" w:cs="Times New Roman"/>
          <w:b/>
          <w:bCs/>
          <w:color w:val="auto"/>
          <w:u w:val="none"/>
          <w:lang w:eastAsia="zh-CN"/>
        </w:rPr>
        <w:t>分别</w:t>
      </w:r>
      <w:r>
        <w:rPr>
          <w:rFonts w:hint="default" w:ascii="Times New Roman" w:hAnsi="Times New Roman" w:eastAsia="方正仿宋简体" w:cs="Times New Roman"/>
          <w:b/>
          <w:bCs/>
          <w:color w:val="auto"/>
          <w:u w:val="none"/>
          <w:lang w:val="en-US" w:eastAsia="zh-CN"/>
        </w:rPr>
        <w:t>设</w:t>
      </w:r>
      <w:r>
        <w:rPr>
          <w:rFonts w:hint="eastAsia" w:ascii="Times New Roman" w:hAnsi="Times New Roman" w:eastAsia="方正仿宋简体" w:cs="Times New Roman"/>
          <w:b/>
          <w:bCs/>
          <w:color w:val="auto"/>
          <w:u w:val="none"/>
          <w:lang w:val="en-US" w:eastAsia="zh-CN"/>
        </w:rPr>
        <w:t>置</w:t>
      </w:r>
      <w:r>
        <w:rPr>
          <w:rFonts w:hint="default" w:ascii="Times New Roman" w:hAnsi="Times New Roman" w:eastAsia="方正仿宋简体" w:cs="Times New Roman"/>
          <w:b/>
          <w:bCs/>
          <w:color w:val="auto"/>
          <w:u w:val="none"/>
          <w:lang w:val="en-US" w:eastAsia="zh-CN"/>
        </w:rPr>
        <w:t>一等奖、二等</w:t>
      </w:r>
      <w:r>
        <w:rPr>
          <w:rFonts w:hint="eastAsia" w:ascii="Times New Roman" w:hAnsi="Times New Roman" w:eastAsia="方正仿宋简体" w:cs="Times New Roman"/>
          <w:b/>
          <w:bCs/>
          <w:color w:val="auto"/>
          <w:u w:val="none"/>
          <w:lang w:val="en-US" w:eastAsia="zh-CN"/>
        </w:rPr>
        <w:t>奖、</w:t>
      </w:r>
      <w:r>
        <w:rPr>
          <w:rFonts w:hint="default" w:ascii="Times New Roman" w:hAnsi="Times New Roman" w:eastAsia="方正仿宋简体" w:cs="Times New Roman"/>
          <w:b/>
          <w:bCs/>
          <w:color w:val="auto"/>
          <w:u w:val="none"/>
          <w:lang w:val="en-US" w:eastAsia="zh-CN"/>
        </w:rPr>
        <w:t>三等奖</w:t>
      </w:r>
      <w:r>
        <w:rPr>
          <w:rFonts w:hint="eastAsia" w:ascii="Times New Roman" w:hAnsi="Times New Roman" w:eastAsia="方正仿宋简体" w:cs="Times New Roman"/>
          <w:b/>
          <w:bCs/>
          <w:color w:val="auto"/>
          <w:u w:val="none"/>
          <w:lang w:val="en-US" w:eastAsia="zh-CN"/>
        </w:rPr>
        <w:t>数量</w:t>
      </w:r>
      <w:r>
        <w:rPr>
          <w:rFonts w:hint="default" w:ascii="Times New Roman" w:hAnsi="Times New Roman" w:eastAsia="方正仿宋简体" w:cs="Times New Roman"/>
          <w:b/>
          <w:bCs/>
          <w:color w:val="auto"/>
          <w:u w:val="none"/>
          <w:lang w:val="en-US" w:eastAsia="zh-CN"/>
        </w:rPr>
        <w:t>。</w:t>
      </w:r>
    </w:p>
    <w:p w14:paraId="6975CCA6">
      <w:pPr>
        <w:spacing w:line="600" w:lineRule="exact"/>
        <w:ind w:firstLine="640"/>
        <w:rPr>
          <w:rFonts w:hint="default" w:ascii="Times New Roman" w:hAnsi="Times New Roman" w:eastAsia="方正仿宋简体" w:cs="Times New Roman"/>
          <w:b/>
          <w:bCs/>
        </w:rPr>
      </w:pPr>
      <w:r>
        <w:rPr>
          <w:rFonts w:hint="default" w:ascii="Times New Roman" w:hAnsi="Times New Roman" w:eastAsia="方正仿宋简体" w:cs="Times New Roman"/>
          <w:b/>
          <w:bCs/>
          <w:lang w:eastAsia="zh-CN"/>
        </w:rPr>
        <w:t>对以上获奖项目颁发证书。</w:t>
      </w:r>
      <w:r>
        <w:rPr>
          <w:rFonts w:hint="default" w:ascii="Times New Roman" w:hAnsi="Times New Roman" w:eastAsia="方正仿宋简体" w:cs="Times New Roman"/>
          <w:b/>
          <w:bCs/>
        </w:rPr>
        <w:t>学生创新创业规划大赛入围决赛项目择优推荐参加省赛并对接各类基金与资源</w:t>
      </w:r>
      <w:r>
        <w:rPr>
          <w:rFonts w:hint="default" w:ascii="Times New Roman" w:hAnsi="Times New Roman" w:eastAsia="方正仿宋简体" w:cs="Times New Roman"/>
          <w:b/>
          <w:bCs/>
          <w:lang w:eastAsia="zh-CN"/>
        </w:rPr>
        <w:t>，对入围决赛的学生组项目指导老师和教师组</w:t>
      </w:r>
      <w:r>
        <w:rPr>
          <w:rFonts w:hint="default" w:ascii="Times New Roman" w:hAnsi="Times New Roman" w:eastAsia="方正仿宋简体" w:cs="Times New Roman"/>
          <w:b/>
          <w:bCs/>
        </w:rPr>
        <w:t>选手择优纳入市职教社专家库。</w:t>
      </w:r>
    </w:p>
    <w:p w14:paraId="64E02F5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bCs/>
          <w:lang w:val="en-US" w:eastAsia="zh-CN"/>
        </w:rPr>
      </w:pPr>
      <w:r>
        <w:rPr>
          <w:rFonts w:hint="default" w:ascii="Times New Roman" w:hAnsi="Times New Roman" w:eastAsia="黑体" w:cs="Times New Roman"/>
          <w:b/>
          <w:bCs/>
          <w:lang w:val="en-US" w:eastAsia="zh-CN"/>
        </w:rPr>
        <w:t>七、报名方式</w:t>
      </w:r>
    </w:p>
    <w:p w14:paraId="086D0CBB">
      <w:pPr>
        <w:pStyle w:val="2"/>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报名以学校为单位统一组织，不接受个人申报。在往届大赛中获得一、二、三等奖的项目不再报名参赛，参赛学生和教师个人不受此限制。每个参赛项目只可选择参加1项主体赛事，不得兼报。同一参赛学生最多参与</w:t>
      </w:r>
      <w:r>
        <w:rPr>
          <w:rFonts w:hint="eastAsia" w:eastAsia="方正仿宋简体" w:cs="Times New Roman"/>
          <w:b/>
          <w:bCs/>
          <w:kern w:val="2"/>
          <w:sz w:val="32"/>
          <w:szCs w:val="32"/>
          <w:lang w:val="en-US" w:eastAsia="zh-CN" w:bidi="ar-SA"/>
        </w:rPr>
        <w:t>一</w:t>
      </w:r>
      <w:r>
        <w:rPr>
          <w:rFonts w:hint="default" w:ascii="Times New Roman" w:hAnsi="Times New Roman" w:eastAsia="方正仿宋简体" w:cs="Times New Roman"/>
          <w:b/>
          <w:bCs/>
          <w:kern w:val="2"/>
          <w:sz w:val="32"/>
          <w:szCs w:val="32"/>
          <w:lang w:val="en-US" w:eastAsia="zh-CN" w:bidi="ar-SA"/>
        </w:rPr>
        <w:t>个项目。</w:t>
      </w:r>
    </w:p>
    <w:p w14:paraId="44E01F5E">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各参赛单位通过大赛邮箱</w:t>
      </w:r>
      <w:r>
        <w:rPr>
          <w:rFonts w:hint="eastAsia" w:ascii="Times New Roman" w:hAnsi="Times New Roman" w:eastAsia="方正仿宋简体" w:cs="Times New Roman"/>
          <w:b/>
          <w:bCs/>
          <w:kern w:val="2"/>
          <w:sz w:val="32"/>
          <w:szCs w:val="32"/>
          <w:lang w:val="en-US" w:eastAsia="zh-CN" w:bidi="ar-SA"/>
        </w:rPr>
        <w:t>（</w:t>
      </w:r>
      <w:r>
        <w:rPr>
          <w:rFonts w:hint="eastAsia" w:ascii="Times New Roman" w:hAnsi="Times New Roman" w:eastAsia="方正仿宋简体" w:cs="Times New Roman"/>
          <w:b/>
          <w:bCs/>
          <w:kern w:val="2"/>
          <w:sz w:val="32"/>
          <w:szCs w:val="32"/>
          <w:highlight w:val="none"/>
          <w:lang w:val="en-US" w:eastAsia="zh-CN" w:bidi="ar-SA"/>
        </w:rPr>
        <w:t>swtzbzgk@ji.shandong.cn</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报名，并上传有关资料</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截止日期为6月1</w:t>
      </w:r>
      <w:r>
        <w:rPr>
          <w:rFonts w:hint="eastAsia" w:ascii="Times New Roman" w:hAnsi="Times New Roman" w:eastAsia="方正仿宋简体" w:cs="Times New Roman"/>
          <w:b/>
          <w:bCs/>
          <w:kern w:val="2"/>
          <w:sz w:val="32"/>
          <w:szCs w:val="32"/>
          <w:lang w:val="en-US" w:eastAsia="zh-CN" w:bidi="ar-SA"/>
        </w:rPr>
        <w:t>1</w:t>
      </w:r>
      <w:r>
        <w:rPr>
          <w:rFonts w:hint="default" w:ascii="Times New Roman" w:hAnsi="Times New Roman" w:eastAsia="方正仿宋简体" w:cs="Times New Roman"/>
          <w:b/>
          <w:bCs/>
          <w:kern w:val="2"/>
          <w:sz w:val="32"/>
          <w:szCs w:val="32"/>
          <w:lang w:val="en-US" w:eastAsia="zh-CN" w:bidi="ar-SA"/>
        </w:rPr>
        <w:t>日。</w:t>
      </w:r>
    </w:p>
    <w:p w14:paraId="1039BC22">
      <w:pPr>
        <w:pStyle w:val="2"/>
        <w:ind w:left="2246" w:leftChars="200" w:hanging="1606" w:hangingChars="500"/>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 xml:space="preserve">联系人：济宁市委统战部    </w:t>
      </w:r>
      <w:r>
        <w:rPr>
          <w:rFonts w:hint="eastAsia" w:eastAsia="方正仿宋简体" w:cs="Times New Roman"/>
          <w:b/>
          <w:bCs/>
          <w:kern w:val="2"/>
          <w:sz w:val="32"/>
          <w:szCs w:val="32"/>
          <w:lang w:val="en-US" w:eastAsia="zh-CN" w:bidi="ar-SA"/>
        </w:rPr>
        <w:t>郭玉鹏</w:t>
      </w:r>
      <w:r>
        <w:rPr>
          <w:rFonts w:hint="default" w:ascii="Times New Roman" w:hAnsi="Times New Roman" w:eastAsia="方正仿宋简体" w:cs="Times New Roman"/>
          <w:b/>
          <w:bCs/>
          <w:kern w:val="2"/>
          <w:sz w:val="32"/>
          <w:szCs w:val="32"/>
          <w:lang w:val="en-US" w:eastAsia="zh-CN" w:bidi="ar-SA"/>
        </w:rPr>
        <w:t xml:space="preserve">   2967813</w:t>
      </w:r>
    </w:p>
    <w:p w14:paraId="23C01572">
      <w:pPr>
        <w:pStyle w:val="2"/>
        <w:ind w:firstLine="1928" w:firstLineChars="600"/>
        <w:rPr>
          <w:rFonts w:hint="eastAsia" w:eastAsia="方正仿宋简体" w:cs="Times New Roman"/>
          <w:b/>
          <w:bCs/>
          <w:kern w:val="2"/>
          <w:sz w:val="32"/>
          <w:szCs w:val="32"/>
          <w:highlight w:val="none"/>
          <w:lang w:val="en-US" w:eastAsia="zh-CN" w:bidi="ar-SA"/>
        </w:rPr>
      </w:pPr>
      <w:r>
        <w:rPr>
          <w:rFonts w:hint="eastAsia" w:eastAsia="方正仿宋简体" w:cs="Times New Roman"/>
          <w:b/>
          <w:bCs/>
          <w:kern w:val="2"/>
          <w:sz w:val="32"/>
          <w:szCs w:val="32"/>
          <w:highlight w:val="none"/>
          <w:lang w:val="en-US" w:eastAsia="zh-CN" w:bidi="ar-SA"/>
        </w:rPr>
        <w:t>任城区委统战部    文臣玲   5660909</w:t>
      </w:r>
    </w:p>
    <w:p w14:paraId="1F3C466F">
      <w:pPr>
        <w:pStyle w:val="2"/>
        <w:ind w:left="2246" w:leftChars="200" w:hanging="1606" w:hangingChars="500"/>
        <w:rPr>
          <w:rFonts w:hint="default" w:ascii="Times New Roman" w:hAnsi="Times New Roman" w:eastAsia="方正仿宋简体" w:cs="Times New Roman"/>
          <w:b/>
          <w:bCs/>
          <w:kern w:val="2"/>
          <w:sz w:val="32"/>
          <w:szCs w:val="32"/>
          <w:lang w:val="en-US" w:eastAsia="zh-CN" w:bidi="ar-SA"/>
        </w:rPr>
      </w:pPr>
    </w:p>
    <w:p w14:paraId="45BDA479">
      <w:pPr>
        <w:rPr>
          <w:rFonts w:hint="default" w:ascii="Times New Roman" w:hAnsi="Times New Roman" w:eastAsia="方正仿宋简体" w:cs="Times New Roman"/>
          <w:b/>
          <w:bCs/>
          <w:kern w:val="2"/>
          <w:sz w:val="32"/>
          <w:szCs w:val="32"/>
          <w:lang w:val="en-US" w:eastAsia="zh-CN" w:bidi="ar-SA"/>
        </w:rPr>
      </w:pPr>
    </w:p>
    <w:p w14:paraId="71F28A94">
      <w:pPr>
        <w:rPr>
          <w:rFonts w:hint="default" w:ascii="Times New Roman" w:hAnsi="Times New Roman" w:cs="Times New Roman"/>
          <w:lang w:val="en-US" w:eastAsia="zh-CN"/>
        </w:rPr>
      </w:pPr>
      <w:r>
        <w:rPr>
          <w:rFonts w:hint="default" w:ascii="Times New Roman" w:hAnsi="Times New Roman" w:cs="Times New Roman"/>
          <w:kern w:val="2"/>
          <w:sz w:val="32"/>
          <w:szCs w:val="22"/>
          <w:lang w:val="en-US" w:eastAsia="zh-CN" w:bidi="ar-SA"/>
        </w:rPr>
        <w:t xml:space="preserve">          </w:t>
      </w:r>
    </w:p>
    <w:p w14:paraId="3E50A38F">
      <w:pPr>
        <w:pStyle w:val="2"/>
        <w:numPr>
          <w:ilvl w:val="0"/>
          <w:numId w:val="0"/>
        </w:numPr>
        <w:rPr>
          <w:rFonts w:hint="default" w:ascii="Times New Roman" w:hAnsi="Times New Roman" w:cs="Times New Roman"/>
          <w:lang w:val="en-US" w:eastAsia="zh-CN"/>
        </w:rPr>
      </w:pPr>
    </w:p>
    <w:p w14:paraId="088877D7">
      <w:pPr>
        <w:pStyle w:val="2"/>
        <w:rPr>
          <w:rFonts w:hint="default" w:ascii="Times New Roman" w:hAnsi="Times New Roman" w:cs="Times New Roman"/>
          <w:b/>
          <w:bCs/>
        </w:rPr>
      </w:pPr>
    </w:p>
    <w:p w14:paraId="07A5B92E">
      <w:pPr>
        <w:pStyle w:val="2"/>
        <w:rPr>
          <w:rFonts w:hint="default" w:ascii="Times New Roman" w:hAnsi="Times New Roman" w:cs="Times New Roman"/>
        </w:rPr>
      </w:pPr>
    </w:p>
    <w:sectPr>
      <w:footerReference r:id="rId5" w:type="default"/>
      <w:pgSz w:w="11906" w:h="16838"/>
      <w:pgMar w:top="1213" w:right="1582" w:bottom="1213" w:left="1582"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E028">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80C775E">
                <w:pPr>
                  <w:pStyle w:val="7"/>
                  <w:rPr>
                    <w:rFonts w:hint="default" w:ascii="Times New Roman" w:hAnsi="Times New Roman" w:eastAsia="仿宋" w:cs="Times New Roman"/>
                    <w:sz w:val="24"/>
                    <w:szCs w:val="36"/>
                    <w:lang w:eastAsia="zh-CN"/>
                  </w:rPr>
                </w:pPr>
                <w:r>
                  <w:rPr>
                    <w:rFonts w:hint="default" w:ascii="Times New Roman" w:hAnsi="Times New Roman" w:cs="Times New Roman"/>
                    <w:sz w:val="24"/>
                    <w:szCs w:val="36"/>
                    <w:lang w:eastAsia="zh-CN"/>
                  </w:rPr>
                  <w:fldChar w:fldCharType="begin"/>
                </w:r>
                <w:r>
                  <w:rPr>
                    <w:rFonts w:hint="default" w:ascii="Times New Roman" w:hAnsi="Times New Roman" w:cs="Times New Roman"/>
                    <w:sz w:val="24"/>
                    <w:szCs w:val="36"/>
                    <w:lang w:eastAsia="zh-CN"/>
                  </w:rPr>
                  <w:instrText xml:space="preserve"> PAGE  \* MERGEFORMAT </w:instrText>
                </w:r>
                <w:r>
                  <w:rPr>
                    <w:rFonts w:hint="default" w:ascii="Times New Roman" w:hAnsi="Times New Roman" w:cs="Times New Roman"/>
                    <w:sz w:val="24"/>
                    <w:szCs w:val="36"/>
                    <w:lang w:eastAsia="zh-CN"/>
                  </w:rPr>
                  <w:fldChar w:fldCharType="separate"/>
                </w:r>
                <w:r>
                  <w:rPr>
                    <w:rFonts w:hint="default" w:ascii="Times New Roman" w:hAnsi="Times New Roman" w:cs="Times New Roman"/>
                    <w:sz w:val="24"/>
                    <w:szCs w:val="36"/>
                    <w:lang w:eastAsia="zh-CN"/>
                  </w:rPr>
                  <w:t>1</w:t>
                </w:r>
                <w:r>
                  <w:rPr>
                    <w:rFonts w:hint="default" w:ascii="Times New Roman" w:hAnsi="Times New Roman" w:cs="Times New Roman"/>
                    <w:sz w:val="24"/>
                    <w:szCs w:val="36"/>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9FA4A"/>
    <w:multiLevelType w:val="singleLevel"/>
    <w:tmpl w:val="2689FA4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1MTA3ZjZjZmNlZDNiYmUxZWI0OTc3MDZhZDRmZWUifQ=="/>
  </w:docVars>
  <w:rsids>
    <w:rsidRoot w:val="006334DF"/>
    <w:rsid w:val="00343F11"/>
    <w:rsid w:val="006334DF"/>
    <w:rsid w:val="00A22906"/>
    <w:rsid w:val="01030BD1"/>
    <w:rsid w:val="011E0B4C"/>
    <w:rsid w:val="032B675E"/>
    <w:rsid w:val="0530281D"/>
    <w:rsid w:val="07542795"/>
    <w:rsid w:val="075871F3"/>
    <w:rsid w:val="0AC26D2B"/>
    <w:rsid w:val="0ED91C40"/>
    <w:rsid w:val="0F991840"/>
    <w:rsid w:val="0FFF3685"/>
    <w:rsid w:val="10FF8A89"/>
    <w:rsid w:val="113A54A2"/>
    <w:rsid w:val="11822D87"/>
    <w:rsid w:val="1319248C"/>
    <w:rsid w:val="133C0C66"/>
    <w:rsid w:val="14020A2E"/>
    <w:rsid w:val="14C65F48"/>
    <w:rsid w:val="15814CEF"/>
    <w:rsid w:val="15B95EA4"/>
    <w:rsid w:val="185D0DD8"/>
    <w:rsid w:val="19B647B6"/>
    <w:rsid w:val="19D42B02"/>
    <w:rsid w:val="19E9063A"/>
    <w:rsid w:val="1B9B6450"/>
    <w:rsid w:val="1BED523C"/>
    <w:rsid w:val="1BF67B33"/>
    <w:rsid w:val="1C864D07"/>
    <w:rsid w:val="1D142E25"/>
    <w:rsid w:val="1D6C1D4D"/>
    <w:rsid w:val="20A83668"/>
    <w:rsid w:val="217A1C15"/>
    <w:rsid w:val="21DD3BD2"/>
    <w:rsid w:val="2387782E"/>
    <w:rsid w:val="240C023C"/>
    <w:rsid w:val="25AC6A68"/>
    <w:rsid w:val="27D944ED"/>
    <w:rsid w:val="28003FAA"/>
    <w:rsid w:val="286C3987"/>
    <w:rsid w:val="2890675E"/>
    <w:rsid w:val="28CD001B"/>
    <w:rsid w:val="28EA19B8"/>
    <w:rsid w:val="2A3F2126"/>
    <w:rsid w:val="2AAC0BC7"/>
    <w:rsid w:val="2E355209"/>
    <w:rsid w:val="2E4575A3"/>
    <w:rsid w:val="30423D17"/>
    <w:rsid w:val="30463DCE"/>
    <w:rsid w:val="316A23FE"/>
    <w:rsid w:val="33AD6F69"/>
    <w:rsid w:val="38B27D72"/>
    <w:rsid w:val="390915E0"/>
    <w:rsid w:val="3C6E2775"/>
    <w:rsid w:val="3CCC6C25"/>
    <w:rsid w:val="3E6F76A6"/>
    <w:rsid w:val="3F3234CF"/>
    <w:rsid w:val="42A36B21"/>
    <w:rsid w:val="42DC4800"/>
    <w:rsid w:val="44CC7FE5"/>
    <w:rsid w:val="46F44E8C"/>
    <w:rsid w:val="4897109F"/>
    <w:rsid w:val="49A74C6C"/>
    <w:rsid w:val="4ABA2221"/>
    <w:rsid w:val="4B422DCC"/>
    <w:rsid w:val="4C3924A6"/>
    <w:rsid w:val="4F084F7D"/>
    <w:rsid w:val="4FA22106"/>
    <w:rsid w:val="4FF96A83"/>
    <w:rsid w:val="517B1E62"/>
    <w:rsid w:val="5502170A"/>
    <w:rsid w:val="56E57BCC"/>
    <w:rsid w:val="58C9481C"/>
    <w:rsid w:val="591D619D"/>
    <w:rsid w:val="5C3E1320"/>
    <w:rsid w:val="5F3450CD"/>
    <w:rsid w:val="60CB2365"/>
    <w:rsid w:val="60CC53EE"/>
    <w:rsid w:val="61A24398"/>
    <w:rsid w:val="62A30AB5"/>
    <w:rsid w:val="62CB585F"/>
    <w:rsid w:val="631A5967"/>
    <w:rsid w:val="63FD8912"/>
    <w:rsid w:val="64366E0C"/>
    <w:rsid w:val="655721DC"/>
    <w:rsid w:val="65847BBA"/>
    <w:rsid w:val="65C912F4"/>
    <w:rsid w:val="676248C1"/>
    <w:rsid w:val="692C418E"/>
    <w:rsid w:val="6B140581"/>
    <w:rsid w:val="6BBD5C7E"/>
    <w:rsid w:val="6BCFF0A6"/>
    <w:rsid w:val="6CE9460D"/>
    <w:rsid w:val="6DA426CE"/>
    <w:rsid w:val="6DF6E037"/>
    <w:rsid w:val="6F3FFB23"/>
    <w:rsid w:val="6FBEF09B"/>
    <w:rsid w:val="6FFF218C"/>
    <w:rsid w:val="70217E21"/>
    <w:rsid w:val="70F967F5"/>
    <w:rsid w:val="74007F5F"/>
    <w:rsid w:val="741E25F4"/>
    <w:rsid w:val="74BB6486"/>
    <w:rsid w:val="7676181B"/>
    <w:rsid w:val="76CEEE16"/>
    <w:rsid w:val="77EE750C"/>
    <w:rsid w:val="7A26400F"/>
    <w:rsid w:val="7B0788C0"/>
    <w:rsid w:val="7D7C6703"/>
    <w:rsid w:val="7E7101FE"/>
    <w:rsid w:val="7F905C5F"/>
    <w:rsid w:val="7FDD0802"/>
    <w:rsid w:val="87BF5F78"/>
    <w:rsid w:val="9D7B2DD5"/>
    <w:rsid w:val="BAFF4FE8"/>
    <w:rsid w:val="BDFFADE2"/>
    <w:rsid w:val="CBEF60E4"/>
    <w:rsid w:val="CEDD5926"/>
    <w:rsid w:val="D1FBA9C6"/>
    <w:rsid w:val="DDF7E066"/>
    <w:rsid w:val="DE7043BF"/>
    <w:rsid w:val="E5B735AD"/>
    <w:rsid w:val="E5B9D8F2"/>
    <w:rsid w:val="E6AFBFBE"/>
    <w:rsid w:val="EFE21BD1"/>
    <w:rsid w:val="F3AE3EC7"/>
    <w:rsid w:val="F3FF460D"/>
    <w:rsid w:val="F6E1101F"/>
    <w:rsid w:val="F7520E06"/>
    <w:rsid w:val="FB2F83C6"/>
    <w:rsid w:val="FCFF61C6"/>
    <w:rsid w:val="FD9D0B83"/>
    <w:rsid w:val="FE9FD273"/>
    <w:rsid w:val="FF5FE5B9"/>
    <w:rsid w:val="FFE5A7DE"/>
    <w:rsid w:val="FFE7BE4C"/>
    <w:rsid w:val="FFFB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 w:cs="Times New Roman"/>
      <w:kern w:val="2"/>
      <w:sz w:val="32"/>
      <w:szCs w:val="22"/>
      <w:lang w:val="en-US" w:eastAsia="zh-CN" w:bidi="ar-SA"/>
    </w:rPr>
  </w:style>
  <w:style w:type="paragraph" w:styleId="3">
    <w:name w:val="heading 1"/>
    <w:basedOn w:val="1"/>
    <w:next w:val="1"/>
    <w:qFormat/>
    <w:uiPriority w:val="0"/>
    <w:pPr>
      <w:keepNext/>
      <w:keepLines/>
      <w:spacing w:line="600" w:lineRule="exact"/>
      <w:ind w:firstLine="0" w:firstLineChars="0"/>
      <w:jc w:val="center"/>
      <w:outlineLvl w:val="0"/>
    </w:pPr>
    <w:rPr>
      <w:rFonts w:ascii="Times New Roman" w:hAnsi="Times New Roman" w:eastAsia="方正小标宋_GBK"/>
      <w:b/>
      <w:kern w:val="44"/>
      <w:sz w:val="44"/>
      <w:szCs w:val="24"/>
    </w:rPr>
  </w:style>
  <w:style w:type="paragraph" w:styleId="4">
    <w:name w:val="heading 2"/>
    <w:basedOn w:val="1"/>
    <w:next w:val="1"/>
    <w:link w:val="12"/>
    <w:semiHidden/>
    <w:unhideWhenUsed/>
    <w:qFormat/>
    <w:uiPriority w:val="0"/>
    <w:pPr>
      <w:keepNext/>
      <w:keepLines/>
      <w:framePr w:wrap="around" w:vAnchor="margin" w:hAnchor="text" w:y="1"/>
      <w:pBdr>
        <w:top w:val="none" w:color="auto" w:sz="0" w:space="1"/>
        <w:left w:val="none" w:color="auto" w:sz="0" w:space="4"/>
        <w:bottom w:val="none" w:color="auto" w:sz="0" w:space="1"/>
        <w:right w:val="none" w:color="auto" w:sz="0" w:space="4"/>
      </w:pBdr>
      <w:snapToGrid w:val="0"/>
      <w:spacing w:line="600" w:lineRule="exact"/>
      <w:outlineLvl w:val="1"/>
    </w:pPr>
    <w:rPr>
      <w:rFonts w:ascii="Arial" w:hAnsi="Arial" w:eastAsia="黑体" w:cs="仿宋"/>
      <w:color w:val="000000" w:themeColor="text1"/>
      <w:szCs w:val="36"/>
      <w:lang w:eastAsia="en-US"/>
    </w:rPr>
  </w:style>
  <w:style w:type="paragraph" w:styleId="5">
    <w:name w:val="heading 3"/>
    <w:basedOn w:val="1"/>
    <w:next w:val="1"/>
    <w:link w:val="13"/>
    <w:semiHidden/>
    <w:unhideWhenUsed/>
    <w:qFormat/>
    <w:uiPriority w:val="0"/>
    <w:pPr>
      <w:keepNext/>
      <w:keepLines/>
      <w:spacing w:line="600" w:lineRule="exact"/>
      <w:ind w:firstLine="562"/>
      <w:outlineLvl w:val="2"/>
    </w:pPr>
    <w:rPr>
      <w:rFonts w:ascii="Times New Roman" w:hAnsi="Times New Roman" w:eastAsia="楷体"/>
      <w:szCs w:val="24"/>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标题 2 Char"/>
    <w:link w:val="4"/>
    <w:qFormat/>
    <w:uiPriority w:val="0"/>
    <w:rPr>
      <w:rFonts w:ascii="Arial" w:hAnsi="Arial" w:eastAsia="黑体" w:cs="仿宋"/>
      <w:color w:val="000000" w:themeColor="text1"/>
      <w:sz w:val="32"/>
      <w:szCs w:val="36"/>
      <w:lang w:eastAsia="en-US"/>
    </w:rPr>
  </w:style>
  <w:style w:type="character" w:customStyle="1" w:styleId="13">
    <w:name w:val="标题 3 Char"/>
    <w:link w:val="5"/>
    <w:qFormat/>
    <w:uiPriority w:val="0"/>
    <w:rPr>
      <w:rFonts w:ascii="Times New Roman" w:hAnsi="Times New Roman" w:eastAsia="楷体"/>
      <w:b/>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d8d0e8f4-1c33-46d5-9a61-268fdb860ef1</errorID>
      <errorWord>职业教育法</errorWord>
      <group>L1_Knowledge</group>
      <groupName>知识性问题</groupName>
      <ability>L2_Knowledge</ability>
      <abilityName>其他知识</abilityName>
      <candidateList>
        <item>中华人民共和国职业教育法</item>
      </candidateList>
      <explain>当前法律法规名称使用简称，请注意是否应当使用全称。</explain>
      <paraID>29CB36E6</paraID>
      <start>22</start>
      <end>34</end>
      <status>modified</status>
      <modifiedWord>中华人民共和国职业教育法</modifiedWord>
      <trackRevisions>false</trackRevisions>
    </reviewItem>
    <reviewItem>
      <errorID>f8506898-cd10-432d-9a16-b8cd8016c13d</errorID>
      <errorWord>四、五年</errorWord>
      <group>L1_Punc</group>
      <groupName>标点问题</groupName>
      <ability>L2_Punc</ability>
      <abilityName>标点符号检查</abilityName>
      <candidateList>
        <item>四五年</item>
      </candidateList>
      <explain/>
      <paraID>1E8A2BA5</paraID>
      <start>110</start>
      <end>114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45283-5799-4f74-afb9-6e47ea1dd8f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1512</Words>
  <Characters>1537</Characters>
  <Lines>14</Lines>
  <Paragraphs>4</Paragraphs>
  <TotalTime>7</TotalTime>
  <ScaleCrop>false</ScaleCrop>
  <LinksUpToDate>false</LinksUpToDate>
  <CharactersWithSpaces>1540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2021-04-12T11:56:00Z</dcterms:created>
  <dc:creator>Administrator</dc:creator>
  <cp:lastModifiedBy>陷在镜子里的猫</cp:lastModifiedBy>
  <cp:lastPrinted>2025-05-21T08:17:00Z</cp:lastPrinted>
  <dcterms:modified xsi:type="dcterms:W3CDTF">2026-04-16T13:13:20Z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396B295126B04CFA9526A6438A5D3CA2_12</vt:lpwstr>
  </property>
  <property fmtid="{D5CDD505-2E9C-101B-9397-08002B2CF9AE}" pid="4" name="KSOTemplateDocerSaveRecord">
    <vt:lpwstr>eyJoZGlkIjoiODIxMTdmM2JkYjBlMzRhMDhiMzI1N2IwODI1OGI1MWIiLCJ1c2VySWQiOiIyMzQzNTM5NDIifQ==</vt:lpwstr>
  </property>
</Properties>
</file>